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A0CF4" w14:textId="73A30041" w:rsidR="004C504D" w:rsidRPr="004C504D" w:rsidRDefault="004C504D" w:rsidP="004C504D">
      <w:pPr>
        <w:spacing w:after="0" w:line="240" w:lineRule="auto"/>
        <w:jc w:val="center"/>
        <w:rPr>
          <w:rFonts w:ascii="Times New Roman" w:eastAsia="SimSun" w:hAnsi="Times New Roman" w:cs="Times New Roman"/>
          <w:kern w:val="2"/>
          <w:sz w:val="24"/>
          <w:szCs w:val="24"/>
          <w:lang w:val="sr-Cyrl-RS" w:eastAsia="en-GB"/>
          <w14:ligatures w14:val="standardContextual"/>
        </w:rPr>
      </w:pPr>
      <w:r w:rsidRPr="004C504D">
        <w:rPr>
          <w:rFonts w:ascii="Times New Roman" w:eastAsia="SimSun" w:hAnsi="Times New Roman" w:cs="Times New Roman"/>
          <w:kern w:val="2"/>
          <w:sz w:val="24"/>
          <w:szCs w:val="24"/>
          <w:lang w:val="sr-Cyrl-RS" w:eastAsia="en-GB"/>
          <w14:ligatures w14:val="standardContextual"/>
        </w:rPr>
        <w:t xml:space="preserve"> ПРЕГЛЕД ОДРЕДАБА КОЈЕ СЕ МЕЊАЈУ И ДОПУЊУЈУ</w:t>
      </w:r>
    </w:p>
    <w:p w14:paraId="160FCEE0" w14:textId="77777777" w:rsidR="004C504D" w:rsidRPr="004C504D" w:rsidRDefault="004C504D" w:rsidP="004C504D">
      <w:pPr>
        <w:spacing w:after="0" w:line="240" w:lineRule="auto"/>
        <w:jc w:val="center"/>
        <w:rPr>
          <w:rFonts w:ascii="Times New Roman" w:eastAsia="SimSun" w:hAnsi="Times New Roman" w:cs="Times New Roman"/>
          <w:kern w:val="2"/>
          <w:sz w:val="24"/>
          <w:szCs w:val="24"/>
          <w:lang w:val="sr-Cyrl-RS" w:eastAsia="en-GB"/>
          <w14:ligatures w14:val="standardContextual"/>
        </w:rPr>
      </w:pPr>
    </w:p>
    <w:p w14:paraId="77801FDE" w14:textId="77777777" w:rsidR="004C504D" w:rsidRPr="004C504D" w:rsidRDefault="004C504D" w:rsidP="004C504D">
      <w:pPr>
        <w:spacing w:after="46" w:line="278" w:lineRule="auto"/>
        <w:ind w:left="750"/>
        <w:jc w:val="center"/>
        <w:rPr>
          <w:rFonts w:ascii="Times New Roman" w:eastAsia="Times New Roman" w:hAnsi="Times New Roman" w:cs="Times New Roman"/>
          <w:b/>
          <w:bCs/>
          <w:kern w:val="2"/>
          <w:sz w:val="24"/>
          <w:szCs w:val="24"/>
          <w:lang w:val="sr-Cyrl-RS" w:eastAsia="en-GB"/>
          <w14:ligatures w14:val="standardContextual"/>
        </w:rPr>
      </w:pPr>
      <w:r w:rsidRPr="004C504D">
        <w:rPr>
          <w:rFonts w:ascii="Times New Roman" w:eastAsia="Times New Roman" w:hAnsi="Times New Roman" w:cs="Times New Roman"/>
          <w:b/>
          <w:bCs/>
          <w:kern w:val="2"/>
          <w:sz w:val="24"/>
          <w:szCs w:val="24"/>
          <w:lang w:val="sr-Cyrl-RS" w:eastAsia="en-GB"/>
          <w14:ligatures w14:val="standardContextual"/>
        </w:rPr>
        <w:t>Напредовање и стручно усавршавање</w:t>
      </w:r>
    </w:p>
    <w:p w14:paraId="09538635" w14:textId="77777777" w:rsidR="004C504D" w:rsidRPr="004C504D" w:rsidRDefault="004C504D" w:rsidP="004C504D">
      <w:pPr>
        <w:shd w:val="clear" w:color="auto" w:fill="FFFFFF"/>
        <w:spacing w:after="0" w:line="240" w:lineRule="auto"/>
        <w:jc w:val="center"/>
        <w:outlineLvl w:val="3"/>
        <w:rPr>
          <w:rFonts w:ascii="Times New Roman" w:eastAsia="Times New Roman" w:hAnsi="Times New Roman" w:cs="Times New Roman"/>
          <w:b/>
          <w:bCs/>
          <w:kern w:val="2"/>
          <w:sz w:val="24"/>
          <w:szCs w:val="24"/>
          <w:lang w:val="sr-Cyrl-RS" w:eastAsia="en-GB"/>
          <w14:ligatures w14:val="standardContextual"/>
        </w:rPr>
      </w:pPr>
      <w:bookmarkStart w:id="0" w:name="c0010"/>
      <w:bookmarkEnd w:id="0"/>
      <w:r w:rsidRPr="004C504D">
        <w:rPr>
          <w:rFonts w:ascii="Times New Roman" w:eastAsia="Times New Roman" w:hAnsi="Times New Roman" w:cs="Times New Roman"/>
          <w:b/>
          <w:bCs/>
          <w:kern w:val="2"/>
          <w:sz w:val="24"/>
          <w:szCs w:val="24"/>
          <w:lang w:val="sr-Cyrl-RS" w:eastAsia="en-GB"/>
          <w14:ligatures w14:val="standardContextual"/>
        </w:rPr>
        <w:t>Члан 10.</w:t>
      </w:r>
    </w:p>
    <w:p w14:paraId="64504AC9" w14:textId="77777777" w:rsidR="004C504D" w:rsidRPr="004C504D" w:rsidRDefault="004C504D" w:rsidP="004C504D">
      <w:pPr>
        <w:shd w:val="clear" w:color="auto" w:fill="FFFFFF"/>
        <w:spacing w:after="0" w:line="240" w:lineRule="auto"/>
        <w:jc w:val="center"/>
        <w:outlineLvl w:val="3"/>
        <w:rPr>
          <w:rFonts w:ascii="Times New Roman" w:eastAsia="Times New Roman" w:hAnsi="Times New Roman" w:cs="Times New Roman"/>
          <w:b/>
          <w:bCs/>
          <w:kern w:val="2"/>
          <w:sz w:val="24"/>
          <w:szCs w:val="24"/>
          <w:lang w:val="sr-Cyrl-RS" w:eastAsia="en-GB"/>
          <w14:ligatures w14:val="standardContextual"/>
        </w:rPr>
      </w:pPr>
    </w:p>
    <w:p w14:paraId="7751EF50" w14:textId="77777777" w:rsidR="004C504D" w:rsidRPr="004C504D" w:rsidRDefault="004C504D" w:rsidP="004C504D">
      <w:pPr>
        <w:shd w:val="clear" w:color="auto" w:fill="FFFFFF"/>
        <w:spacing w:after="9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(1) Напредовање државног службеника зависи од радне успешности, СТРУЧНОГ УСАВРШАВАЊА и потреба државног органа.</w:t>
      </w:r>
    </w:p>
    <w:p w14:paraId="1D56B84A"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(2) Државни службеник има право и дужност да се стручно усавршава према потребама државног органа.</w:t>
      </w:r>
    </w:p>
    <w:p w14:paraId="628295EF" w14:textId="77777777" w:rsidR="004C504D" w:rsidRPr="004C504D" w:rsidRDefault="004C504D" w:rsidP="004C6996">
      <w:pPr>
        <w:shd w:val="clear" w:color="auto" w:fill="FFFFFF"/>
        <w:spacing w:after="0" w:line="240" w:lineRule="auto"/>
        <w:jc w:val="both"/>
        <w:rPr>
          <w:rFonts w:ascii="Times New Roman" w:eastAsia="Times New Roman" w:hAnsi="Times New Roman" w:cs="Times New Roman"/>
          <w:kern w:val="2"/>
          <w:sz w:val="24"/>
          <w:szCs w:val="24"/>
          <w:lang w:val="sr-Cyrl-RS" w:eastAsia="en-GB"/>
          <w14:ligatures w14:val="standardContextual"/>
        </w:rPr>
      </w:pPr>
    </w:p>
    <w:p w14:paraId="46BECC56"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Право на жалбу</w:t>
      </w:r>
    </w:p>
    <w:p w14:paraId="20B1E945"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Члан 16.</w:t>
      </w:r>
    </w:p>
    <w:p w14:paraId="644EB05D"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Државни службеник има право жалбе на решење којим се одлучује о његовим правима и дужностима, ако жалба овим законом није изричито искључена.</w:t>
      </w:r>
    </w:p>
    <w:p w14:paraId="39D0D7BF"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w:t>
      </w:r>
      <w:r w:rsidRPr="004C504D">
        <w:rPr>
          <w:rFonts w:ascii="Times New Roman" w:eastAsiaTheme="minorEastAsia" w:hAnsi="Times New Roman" w:cs="Times New Roman"/>
          <w:strike/>
          <w:kern w:val="2"/>
          <w:sz w:val="24"/>
          <w:szCs w:val="24"/>
          <w:lang w:val="sr-Cyrl-RS" w:eastAsia="en-GB"/>
          <w14:ligatures w14:val="standardContextual"/>
        </w:rPr>
        <w:t>2) Достављање решења државном службенику врши се у просторијама државног органа</w:t>
      </w:r>
      <w:r w:rsidRPr="004C504D">
        <w:rPr>
          <w:rFonts w:ascii="Times New Roman" w:eastAsiaTheme="minorEastAsia" w:hAnsi="Times New Roman" w:cs="Times New Roman"/>
          <w:strike/>
          <w:kern w:val="2"/>
          <w:sz w:val="24"/>
          <w:szCs w:val="24"/>
          <w:lang w:val="en-GB" w:eastAsia="en-GB"/>
          <w14:ligatures w14:val="standardContextual"/>
        </w:rPr>
        <w:t>,</w:t>
      </w:r>
      <w:r w:rsidRPr="004C504D">
        <w:rPr>
          <w:rFonts w:ascii="Times New Roman" w:eastAsiaTheme="minorEastAsia" w:hAnsi="Times New Roman" w:cs="Times New Roman"/>
          <w:strike/>
          <w:kern w:val="2"/>
          <w:sz w:val="24"/>
          <w:szCs w:val="24"/>
          <w:lang w:val="sr-Cyrl-RS" w:eastAsia="en-GB"/>
          <w14:ligatures w14:val="standardContextual"/>
        </w:rPr>
        <w:t xml:space="preserve"> а ако је државни службеник одсутан с рада достављање се врши поштом на адресу коју је државни службеник пријавио државном органу и која се налази у његовом персоналном досијеу.</w:t>
      </w:r>
    </w:p>
    <w:p w14:paraId="1BF18CCF"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ДОСТАВЉАЊЕ РЕШЕЊА ДРЖАВНОМ СЛУЖБЕНИКУ ВРШИ СЕ ЛИЧНО, ПРЕКО СЛУЖБЕНОГ ЛИЦА ОРГАНА У ПРОСТОРИЈАМА ДРЖАВНОГ ОРГАНА</w:t>
      </w:r>
      <w:r w:rsidRPr="004C504D">
        <w:rPr>
          <w:rFonts w:ascii="Times New Roman" w:eastAsiaTheme="minorEastAsia" w:hAnsi="Times New Roman" w:cs="Times New Roman"/>
          <w:kern w:val="2"/>
          <w:sz w:val="24"/>
          <w:szCs w:val="24"/>
          <w:lang w:val="en-GB" w:eastAsia="en-GB"/>
          <w14:ligatures w14:val="standardContextual"/>
        </w:rPr>
        <w:t xml:space="preserve"> </w:t>
      </w:r>
      <w:r w:rsidRPr="004C504D">
        <w:rPr>
          <w:rFonts w:ascii="Times New Roman" w:eastAsiaTheme="minorEastAsia" w:hAnsi="Times New Roman" w:cs="Times New Roman"/>
          <w:kern w:val="2"/>
          <w:sz w:val="24"/>
          <w:szCs w:val="24"/>
          <w:lang w:val="sr-Cyrl-RS" w:eastAsia="en-GB"/>
          <w14:ligatures w14:val="standardContextual"/>
        </w:rPr>
        <w:t>ИЛИ ЕЛЕКТРОНСКИМ ПУТЕМ У СКЛАДУ СА ЗАКОНОМ.</w:t>
      </w:r>
    </w:p>
    <w:p w14:paraId="1CB3B38C"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(3) АКО ДОСТАВЉАЊЕ У ПРОСТОРИЈАМА ДРЖАВНОГ ОРГАНА НИЈЕ УСПЕЛО, ДОСТАВЉАЊЕ СЕ ВРШИ ПОШТОМ НА АДРЕСУ КОЈУ ЈЕ ДРЖАВНИ СЛУЖБЕНИК ПРИЈАВИО ДРЖАВНОМ ОРГАНУ И КОЈА СЕ НАЛАЗИ У ЊЕГОВОМ ПЕРСОНАЛНОМ ДОСИЈЕУ.</w:t>
      </w:r>
    </w:p>
    <w:p w14:paraId="34FBCD3D"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w:t>
      </w:r>
      <w:r w:rsidRPr="004C504D">
        <w:rPr>
          <w:rFonts w:ascii="Times New Roman" w:eastAsiaTheme="minorEastAsia" w:hAnsi="Times New Roman" w:cs="Times New Roman"/>
          <w:strike/>
          <w:kern w:val="2"/>
          <w:sz w:val="24"/>
          <w:szCs w:val="24"/>
          <w:lang w:val="sr-Cyrl-RS" w:eastAsia="en-GB"/>
          <w14:ligatures w14:val="standardContextual"/>
        </w:rPr>
        <w:t>3)</w:t>
      </w:r>
      <w:r w:rsidRPr="004C504D">
        <w:rPr>
          <w:rFonts w:ascii="Times New Roman" w:eastAsiaTheme="minorEastAsia" w:hAnsi="Times New Roman" w:cs="Times New Roman"/>
          <w:kern w:val="2"/>
          <w:sz w:val="24"/>
          <w:szCs w:val="24"/>
          <w:lang w:val="sr-Cyrl-RS" w:eastAsia="en-GB"/>
          <w14:ligatures w14:val="standardContextual"/>
        </w:rPr>
        <w:t xml:space="preserve"> (4) Уколико достављање из става </w:t>
      </w:r>
      <w:r w:rsidRPr="004C504D">
        <w:rPr>
          <w:rFonts w:ascii="Times New Roman" w:eastAsiaTheme="minorEastAsia" w:hAnsi="Times New Roman" w:cs="Times New Roman"/>
          <w:strike/>
          <w:kern w:val="2"/>
          <w:sz w:val="24"/>
          <w:szCs w:val="24"/>
          <w:lang w:val="sr-Cyrl-RS" w:eastAsia="en-GB"/>
          <w14:ligatures w14:val="standardContextual"/>
        </w:rPr>
        <w:t>2.</w:t>
      </w:r>
      <w:r w:rsidRPr="004C504D">
        <w:rPr>
          <w:rFonts w:ascii="Times New Roman" w:eastAsiaTheme="minorEastAsia" w:hAnsi="Times New Roman" w:cs="Times New Roman"/>
          <w:kern w:val="2"/>
          <w:sz w:val="24"/>
          <w:szCs w:val="24"/>
          <w:lang w:val="sr-Cyrl-RS" w:eastAsia="en-GB"/>
          <w14:ligatures w14:val="standardContextual"/>
        </w:rPr>
        <w:t xml:space="preserve"> 3. овог члана није успело, службено лице државног органа саставља писмену белешку. У том случају решење се објављује на огласној табли државног органа и по истеку осам дана од дана објављивања сматра се достављеним.</w:t>
      </w:r>
    </w:p>
    <w:p w14:paraId="3AFD6CA9"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w:t>
      </w:r>
      <w:r w:rsidRPr="004C504D">
        <w:rPr>
          <w:rFonts w:ascii="Times New Roman" w:eastAsiaTheme="minorEastAsia" w:hAnsi="Times New Roman" w:cs="Times New Roman"/>
          <w:strike/>
          <w:kern w:val="2"/>
          <w:sz w:val="24"/>
          <w:szCs w:val="24"/>
          <w:lang w:val="sr-Cyrl-RS" w:eastAsia="en-GB"/>
          <w14:ligatures w14:val="standardContextual"/>
        </w:rPr>
        <w:t>4)</w:t>
      </w:r>
      <w:r w:rsidRPr="004C504D">
        <w:rPr>
          <w:rFonts w:ascii="Times New Roman" w:eastAsiaTheme="minorEastAsia" w:hAnsi="Times New Roman" w:cs="Times New Roman"/>
          <w:kern w:val="2"/>
          <w:sz w:val="24"/>
          <w:szCs w:val="24"/>
          <w:lang w:val="sr-Cyrl-RS" w:eastAsia="en-GB"/>
          <w14:ligatures w14:val="standardContextual"/>
        </w:rPr>
        <w:t xml:space="preserve"> (5) Жалба се изјављује у року од осам дана од дана достављања решења, ако овим законом није одређен краћи рок.</w:t>
      </w:r>
    </w:p>
    <w:p w14:paraId="273E5E85"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w:t>
      </w:r>
      <w:r w:rsidRPr="004C504D">
        <w:rPr>
          <w:rFonts w:ascii="Times New Roman" w:eastAsiaTheme="minorEastAsia" w:hAnsi="Times New Roman" w:cs="Times New Roman"/>
          <w:strike/>
          <w:kern w:val="2"/>
          <w:sz w:val="24"/>
          <w:szCs w:val="24"/>
          <w:lang w:val="sr-Cyrl-RS" w:eastAsia="en-GB"/>
          <w14:ligatures w14:val="standardContextual"/>
        </w:rPr>
        <w:t>5)</w:t>
      </w:r>
      <w:r w:rsidRPr="004C504D">
        <w:rPr>
          <w:rFonts w:ascii="Times New Roman" w:eastAsiaTheme="minorEastAsia" w:hAnsi="Times New Roman" w:cs="Times New Roman"/>
          <w:kern w:val="2"/>
          <w:sz w:val="24"/>
          <w:szCs w:val="24"/>
          <w:lang w:val="sr-Cyrl-RS" w:eastAsia="en-GB"/>
          <w14:ligatures w14:val="standardContextual"/>
        </w:rPr>
        <w:t xml:space="preserve"> (6) Жалба не одлаже извршење решења само кад је то овим законом изричито одређено.</w:t>
      </w:r>
    </w:p>
    <w:p w14:paraId="1EBCE6F7"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Појам и разврставање по звањима </w:t>
      </w:r>
    </w:p>
    <w:p w14:paraId="4FF5529E"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Члан 35. </w:t>
      </w:r>
    </w:p>
    <w:p w14:paraId="116F5CC8"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Извршилачка радна места јесу сва радна места која нису положаји, укључујући и радна места руководилаца ужих унутрашњих јединица у државном органу.</w:t>
      </w:r>
    </w:p>
    <w:p w14:paraId="78470EEA"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lastRenderedPageBreak/>
        <w:t>(2) Извршилачка радна места разврставају се по звањима, у зависности од сложености и одговорности послова, потребних знања и способности и услова за рад.</w:t>
      </w:r>
    </w:p>
    <w:p w14:paraId="591411EE"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(3) Звања су виши саветник, самостални саветник, саветник, </w:t>
      </w:r>
      <w:r w:rsidRPr="004C504D">
        <w:rPr>
          <w:rFonts w:ascii="Times New Roman" w:eastAsiaTheme="minorEastAsia" w:hAnsi="Times New Roman" w:cs="Times New Roman"/>
          <w:strike/>
          <w:kern w:val="2"/>
          <w:sz w:val="24"/>
          <w:szCs w:val="24"/>
          <w:lang w:val="sr-Cyrl-RS" w:eastAsia="en-GB"/>
          <w14:ligatures w14:val="standardContextual"/>
        </w:rPr>
        <w:t>млађи саветник,</w:t>
      </w:r>
      <w:r w:rsidRPr="004C504D">
        <w:rPr>
          <w:rFonts w:ascii="Times New Roman" w:eastAsiaTheme="minorEastAsia" w:hAnsi="Times New Roman" w:cs="Times New Roman"/>
          <w:kern w:val="2"/>
          <w:sz w:val="24"/>
          <w:szCs w:val="24"/>
          <w:lang w:val="sr-Cyrl-RS" w:eastAsia="en-GB"/>
          <w14:ligatures w14:val="standardContextual"/>
        </w:rPr>
        <w:t xml:space="preserve"> сарадник, млађи сарадник, референт и млађи референт.</w:t>
      </w:r>
    </w:p>
    <w:p w14:paraId="7200B917"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Виши саветник </w:t>
      </w:r>
    </w:p>
    <w:p w14:paraId="20C99B32"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Члан 36. </w:t>
      </w:r>
    </w:p>
    <w:p w14:paraId="7153A01B"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У звању вишег саветника раде се најсложенији послови који знатно утичу на одређивање политике или постизање резултата у некој области из делокруга државног органа, који захтевају стваралачке способности, предузимљивост и висок степен стручности, самосталности и искуства, уз обраћање претпостављеном само о питањима вођења политике.</w:t>
      </w:r>
    </w:p>
    <w:p w14:paraId="103F5BDF" w14:textId="37FAA8B4" w:rsidR="004C504D" w:rsidRPr="004C6996" w:rsidRDefault="004C504D" w:rsidP="004C6996">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За рад на пословима у звању вишег саветника државни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МАСТЕР СТРУКОВНИМ СТУДИЈАМА</w:t>
      </w:r>
      <w:r w:rsidRPr="004C504D">
        <w:rPr>
          <w:rFonts w:ascii="Times New Roman" w:eastAsiaTheme="minorEastAsia" w:hAnsi="Times New Roman" w:cs="Times New Roman"/>
          <w:kern w:val="2"/>
          <w:sz w:val="24"/>
          <w:szCs w:val="24"/>
          <w:lang w:val="sr-Latn-RS" w:eastAsia="en-GB"/>
          <w14:ligatures w14:val="standardContextual"/>
        </w:rPr>
        <w:t>,</w:t>
      </w:r>
      <w:r w:rsidRPr="004C504D">
        <w:rPr>
          <w:rFonts w:ascii="Times New Roman" w:eastAsiaTheme="minorEastAsia" w:hAnsi="Times New Roman" w:cs="Times New Roman"/>
          <w:kern w:val="2"/>
          <w:sz w:val="24"/>
          <w:szCs w:val="24"/>
          <w:lang w:val="sr-Cyrl-RS" w:eastAsia="en-GB"/>
          <w14:ligatures w14:val="standardContextual"/>
        </w:rPr>
        <w:t xml:space="preserve"> односно на основним студијама у трајању од најмање четири године или специјалистичким студијама на факултету и најмање </w:t>
      </w:r>
      <w:r w:rsidRPr="004C504D">
        <w:rPr>
          <w:rFonts w:ascii="Times New Roman" w:eastAsiaTheme="minorEastAsia" w:hAnsi="Times New Roman" w:cs="Times New Roman"/>
          <w:strike/>
          <w:kern w:val="2"/>
          <w:sz w:val="24"/>
          <w:szCs w:val="24"/>
          <w:lang w:val="sr-Cyrl-RS" w:eastAsia="en-GB"/>
          <w14:ligatures w14:val="standardContextual"/>
        </w:rPr>
        <w:t>седам</w:t>
      </w:r>
      <w:r w:rsidRPr="004C504D">
        <w:rPr>
          <w:rFonts w:ascii="Times New Roman" w:eastAsiaTheme="minorEastAsia" w:hAnsi="Times New Roman" w:cs="Times New Roman"/>
          <w:kern w:val="2"/>
          <w:sz w:val="24"/>
          <w:szCs w:val="24"/>
          <w:lang w:val="sr-Cyrl-RS" w:eastAsia="en-GB"/>
          <w14:ligatures w14:val="standardContextual"/>
        </w:rPr>
        <w:t xml:space="preserve"> ПЕТ година радног искуства у струци.</w:t>
      </w:r>
    </w:p>
    <w:p w14:paraId="69B433B4"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Самостални саветник </w:t>
      </w:r>
    </w:p>
    <w:p w14:paraId="41307B59"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Члан 37. </w:t>
      </w:r>
    </w:p>
    <w:p w14:paraId="7BF8E1F1"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У звању самосталног саветника раде се сложени послови који захтевају посебно специјалистичко знање и искуство, аналитичке способности, самосталан рад без надзора претпостављеног и доношење одлука у сложеним случајевима уз само општа усмерења и упутства претпостављеног.</w:t>
      </w:r>
    </w:p>
    <w:p w14:paraId="37009073" w14:textId="671BFE60" w:rsidR="004C504D" w:rsidRPr="004C6996" w:rsidRDefault="004C504D" w:rsidP="004C6996">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За рад на пословима у звању самосталног саветника државни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МАСТЕР СТРУКОВНИМ СТУДИЈАМА,</w:t>
      </w:r>
      <w:r w:rsidRPr="004C504D">
        <w:rPr>
          <w:rFonts w:ascii="Times New Roman" w:eastAsiaTheme="minorEastAsia" w:hAnsi="Times New Roman" w:cs="Times New Roman"/>
          <w:kern w:val="2"/>
          <w:sz w:val="24"/>
          <w:szCs w:val="24"/>
          <w:lang w:val="sr-Latn-RS" w:eastAsia="en-GB"/>
          <w14:ligatures w14:val="standardContextual"/>
        </w:rPr>
        <w:t xml:space="preserve"> </w:t>
      </w:r>
      <w:r w:rsidRPr="004C504D">
        <w:rPr>
          <w:rFonts w:ascii="Times New Roman" w:eastAsiaTheme="minorEastAsia" w:hAnsi="Times New Roman" w:cs="Times New Roman"/>
          <w:kern w:val="2"/>
          <w:sz w:val="24"/>
          <w:szCs w:val="24"/>
          <w:lang w:val="sr-Cyrl-RS" w:eastAsia="en-GB"/>
          <w14:ligatures w14:val="standardContextual"/>
        </w:rPr>
        <w:t xml:space="preserve">односно на основним студијама у трајању од најмање четири године или специјалистичким студијама на факултету и најмање </w:t>
      </w:r>
      <w:r w:rsidRPr="004C504D">
        <w:rPr>
          <w:rFonts w:ascii="Times New Roman" w:eastAsiaTheme="minorEastAsia" w:hAnsi="Times New Roman" w:cs="Times New Roman"/>
          <w:strike/>
          <w:kern w:val="2"/>
          <w:sz w:val="24"/>
          <w:szCs w:val="24"/>
          <w:lang w:val="sr-Cyrl-RS" w:eastAsia="en-GB"/>
          <w14:ligatures w14:val="standardContextual"/>
        </w:rPr>
        <w:t>пет година</w:t>
      </w:r>
      <w:r w:rsidRPr="004C504D">
        <w:rPr>
          <w:rFonts w:ascii="Times New Roman" w:eastAsiaTheme="minorEastAsia" w:hAnsi="Times New Roman" w:cs="Times New Roman"/>
          <w:kern w:val="2"/>
          <w:sz w:val="24"/>
          <w:szCs w:val="24"/>
          <w:lang w:val="sr-Cyrl-RS" w:eastAsia="en-GB"/>
          <w14:ligatures w14:val="standardContextual"/>
        </w:rPr>
        <w:t xml:space="preserve"> ТРИ ГОДИНЕ радног искуства у струци.</w:t>
      </w:r>
    </w:p>
    <w:p w14:paraId="2BB26ED6"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Саветник </w:t>
      </w:r>
    </w:p>
    <w:p w14:paraId="7752C029"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Члан 38. </w:t>
      </w:r>
    </w:p>
    <w:p w14:paraId="3CA2DC7B"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(1) </w:t>
      </w:r>
      <w:r w:rsidRPr="004C504D">
        <w:rPr>
          <w:rFonts w:ascii="Times New Roman" w:eastAsiaTheme="minorEastAsia" w:hAnsi="Times New Roman" w:cs="Times New Roman"/>
          <w:strike/>
          <w:kern w:val="2"/>
          <w:sz w:val="24"/>
          <w:szCs w:val="24"/>
          <w:lang w:val="sr-Cyrl-RS" w:eastAsia="en-GB"/>
          <w14:ligatures w14:val="standardContextual"/>
        </w:rPr>
        <w:t xml:space="preserve">У звању саветника раде се сложени послови који су најчешће прецизно одређени и подразумевају примену утврђених метода рада, поступака или стручних техника са јасним оквиром самосталног деловања, уз повремени надзор претпостављеног. Послови захтевају способност да се проблеми решавају без појединачних упутстава претпостављеног и уз обраћање претпостављеном само кад је проблем сложен и захтева додатно знање и искуство. </w:t>
      </w:r>
    </w:p>
    <w:p w14:paraId="4EF130A0"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(1) У ЗВАЊУ САВЕТНИКА РАДЕ СЕ СЛОЖЕНИ ПОСЛОВИ КОЈИ СУ НАЈЧЕШЋЕ ПРЕЦИЗНО ОДРЕЂЕНИ И ПОДРАЗУМЕВАЈУ ПРИМЕНУ УТВРЂЕНИХ МЕТОДА РАДА, ПОСТУПАКА ИЛИ СТРУЧНИХ ТЕХНИКА СА ЈАСНИМ ОКВИРОМ ДЕЛОВАЊА, УЗ ПОВРЕМЕНИ НАДЗОР ПРЕТПОСТАВЉЕНОГ. ПОСЛОВИ ЗАХТЕВАЈУ СПОСОБНОСТ ДА СЕ ПРОБЛЕМИ РЕШАВАЈУ УЗ ПОЈЕДИНАЧНА УПУТСТВА ПРЕТПОСТАВЉЕНОГ, АКО ЈЕ ПОТРЕБНО И УЗ ОБРАЋАЊЕ ПРЕТПОСТАВЉЕНОМ КАД ЈЕ ПРОБЛЕМ СЛОЖЕН И ЗАХТЕВА ДОДАТНО ЗНАЊЕ И ИСКУСТВО. </w:t>
      </w:r>
    </w:p>
    <w:p w14:paraId="15E35114"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(2) За рад на пословима у звању саветника државни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МАСТЕР СТРУКОВНИМ СТУДИЈАМА, односно на основним студијама у трајању од најмање четири године или специјалистичким студијама на факултету и најмање </w:t>
      </w:r>
      <w:r w:rsidRPr="004C504D">
        <w:rPr>
          <w:rFonts w:ascii="Times New Roman" w:eastAsiaTheme="minorEastAsia" w:hAnsi="Times New Roman" w:cs="Times New Roman"/>
          <w:strike/>
          <w:kern w:val="2"/>
          <w:sz w:val="24"/>
          <w:szCs w:val="24"/>
          <w:lang w:val="sr-Cyrl-RS" w:eastAsia="en-GB"/>
          <w14:ligatures w14:val="standardContextual"/>
        </w:rPr>
        <w:t>три године</w:t>
      </w:r>
      <w:r w:rsidRPr="004C504D">
        <w:rPr>
          <w:rFonts w:ascii="Times New Roman" w:eastAsiaTheme="minorEastAsia" w:hAnsi="Times New Roman" w:cs="Times New Roman"/>
          <w:kern w:val="2"/>
          <w:sz w:val="24"/>
          <w:szCs w:val="24"/>
          <w:lang w:val="sr-Cyrl-RS" w:eastAsia="en-GB"/>
          <w14:ligatures w14:val="standardContextual"/>
        </w:rPr>
        <w:t xml:space="preserve"> ЈЕДНУ ГОДИНУ радног искуства у струци ИЛИ НАЈМАЊЕ ПЕТ ГОДИНА РАДНОГ СТАЖА У ДРЖАВНИМ ОРГАНИМА.</w:t>
      </w:r>
    </w:p>
    <w:p w14:paraId="4CAA35C5" w14:textId="77777777" w:rsidR="004C504D" w:rsidRPr="004C504D" w:rsidRDefault="004C504D" w:rsidP="004C504D">
      <w:pPr>
        <w:spacing w:after="45" w:line="278" w:lineRule="auto"/>
        <w:jc w:val="center"/>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b/>
          <w:strike/>
          <w:kern w:val="2"/>
          <w:sz w:val="24"/>
          <w:szCs w:val="24"/>
          <w:lang w:val="sr-Cyrl-RS" w:eastAsia="en-GB"/>
          <w14:ligatures w14:val="standardContextual"/>
        </w:rPr>
        <w:t xml:space="preserve"> Млађи саветник </w:t>
      </w:r>
    </w:p>
    <w:p w14:paraId="38DDA7AD" w14:textId="77777777" w:rsidR="004C504D" w:rsidRPr="004C504D" w:rsidRDefault="004C504D" w:rsidP="004C504D">
      <w:pPr>
        <w:spacing w:after="225" w:line="278" w:lineRule="auto"/>
        <w:jc w:val="center"/>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b/>
          <w:strike/>
          <w:kern w:val="2"/>
          <w:sz w:val="24"/>
          <w:szCs w:val="24"/>
          <w:lang w:val="sr-Cyrl-RS" w:eastAsia="en-GB"/>
          <w14:ligatures w14:val="standardContextual"/>
        </w:rPr>
        <w:t xml:space="preserve"> Члан 39. </w:t>
      </w:r>
    </w:p>
    <w:p w14:paraId="2A765AE9"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(1) У звању млађег саветника раде се сложени послови који подразумевају примену утврђених метода рада, поступака или стручних техника унутар прецизно одређеног оквира деловања, уз редован надзор претпостављеног, и доношење одлука на основу постојеће праксе или општих и појединачних упутстава претпостављеног. Послови захтевају способност решавања мањих техничких или процедуралних проблема.</w:t>
      </w:r>
    </w:p>
    <w:p w14:paraId="6D75014C" w14:textId="2626E20D" w:rsidR="004C504D" w:rsidRPr="004C504D" w:rsidRDefault="004C504D" w:rsidP="004C6996">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(2) За рад на пословима у звању млађег саветника државни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једну годину радног искуства у струци или најмање пет година радног стажа у државним органима.</w:t>
      </w:r>
    </w:p>
    <w:p w14:paraId="3CBFB666"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1. Услови за запослење </w:t>
      </w:r>
    </w:p>
    <w:p w14:paraId="21C52F36"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kern w:val="2"/>
          <w:sz w:val="24"/>
          <w:szCs w:val="24"/>
          <w:lang w:val="sr-Cyrl-RS" w:eastAsia="en-GB"/>
          <w14:ligatures w14:val="standardContextual"/>
        </w:rPr>
        <w:t xml:space="preserve"> Члан 45. </w:t>
      </w:r>
    </w:p>
    <w:p w14:paraId="24B10163"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Као државни службеник може да се запосли пунолетан држављанин Републике Србије који има прописану стручну спрему и испуњава остале услове одређене законом, другим прописом и правилником о унутрашњем уређењу и систематизацији радних места у државном органу, ако му раније није престајао радни однос у државном органу због теже повреде дужности из радног односа и није осуђиван на казну затвора од најмање шест месеци.</w:t>
      </w:r>
    </w:p>
    <w:p w14:paraId="358EF37B"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Као државни службеник на извршилачком радном месту може да се запосли и лице које нема положен државни стручни испит, али је дужно да га положи у року утврђеном овим законом.</w:t>
      </w:r>
    </w:p>
    <w:p w14:paraId="481F7838"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(3) Поред тога за рад на положају потребно је и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МАСТЕР СТРУКОВНИМ СТУДИЈАМА,</w:t>
      </w:r>
      <w:r w:rsidRPr="004C504D">
        <w:rPr>
          <w:rFonts w:ascii="Times New Roman" w:eastAsiaTheme="minorEastAsia" w:hAnsi="Times New Roman" w:cs="Times New Roman"/>
          <w:kern w:val="2"/>
          <w:sz w:val="24"/>
          <w:szCs w:val="24"/>
          <w:lang w:val="sr-Latn-RS" w:eastAsia="en-GB"/>
          <w14:ligatures w14:val="standardContextual"/>
        </w:rPr>
        <w:t xml:space="preserve"> </w:t>
      </w:r>
      <w:r w:rsidRPr="004C504D">
        <w:rPr>
          <w:rFonts w:ascii="Times New Roman" w:eastAsiaTheme="minorEastAsia" w:hAnsi="Times New Roman" w:cs="Times New Roman"/>
          <w:kern w:val="2"/>
          <w:sz w:val="24"/>
          <w:szCs w:val="24"/>
          <w:lang w:val="sr-Cyrl-RS" w:eastAsia="en-GB"/>
          <w14:ligatures w14:val="standardContextual"/>
        </w:rPr>
        <w:t xml:space="preserve">односно на основним студијама у трајању од најмање четири године или специјалистичким студијама на факултету и најмање </w:t>
      </w:r>
      <w:r w:rsidRPr="004C504D">
        <w:rPr>
          <w:rFonts w:ascii="Times New Roman" w:eastAsiaTheme="minorEastAsia" w:hAnsi="Times New Roman" w:cs="Times New Roman"/>
          <w:strike/>
          <w:kern w:val="2"/>
          <w:sz w:val="24"/>
          <w:szCs w:val="24"/>
          <w:lang w:val="sr-Cyrl-RS" w:eastAsia="en-GB"/>
          <w14:ligatures w14:val="standardContextual"/>
        </w:rPr>
        <w:t>девет</w:t>
      </w:r>
      <w:r w:rsidRPr="004C504D">
        <w:rPr>
          <w:rFonts w:ascii="Times New Roman" w:eastAsiaTheme="minorEastAsia" w:hAnsi="Times New Roman" w:cs="Times New Roman"/>
          <w:kern w:val="2"/>
          <w:sz w:val="24"/>
          <w:szCs w:val="24"/>
          <w:lang w:val="sr-Cyrl-RS" w:eastAsia="en-GB"/>
          <w14:ligatures w14:val="standardContextual"/>
        </w:rPr>
        <w:t xml:space="preserve"> СЕДАМ година радног искуства у струци или </w:t>
      </w:r>
      <w:r w:rsidRPr="004C504D">
        <w:rPr>
          <w:rFonts w:ascii="Times New Roman" w:eastAsiaTheme="minorEastAsia" w:hAnsi="Times New Roman" w:cs="Times New Roman"/>
          <w:strike/>
          <w:kern w:val="2"/>
          <w:sz w:val="24"/>
          <w:szCs w:val="24"/>
          <w:lang w:val="sr-Cyrl-RS" w:eastAsia="en-GB"/>
          <w14:ligatures w14:val="standardContextual"/>
        </w:rPr>
        <w:t>седам</w:t>
      </w:r>
      <w:r w:rsidRPr="004C504D">
        <w:rPr>
          <w:rFonts w:ascii="Times New Roman" w:eastAsiaTheme="minorEastAsia" w:hAnsi="Times New Roman" w:cs="Times New Roman"/>
          <w:kern w:val="2"/>
          <w:sz w:val="24"/>
          <w:szCs w:val="24"/>
          <w:lang w:val="sr-Cyrl-RS" w:eastAsia="en-GB"/>
          <w14:ligatures w14:val="standardContextual"/>
        </w:rPr>
        <w:t xml:space="preserve"> ПЕТ година радног искуства у струци од којих најмање две године на руководећим радним местима или </w:t>
      </w:r>
      <w:r w:rsidRPr="004C504D">
        <w:rPr>
          <w:rFonts w:ascii="Times New Roman" w:eastAsiaTheme="minorEastAsia" w:hAnsi="Times New Roman" w:cs="Times New Roman"/>
          <w:strike/>
          <w:kern w:val="2"/>
          <w:sz w:val="24"/>
          <w:szCs w:val="24"/>
          <w:lang w:val="sr-Cyrl-RS" w:eastAsia="en-GB"/>
          <w14:ligatures w14:val="standardContextual"/>
        </w:rPr>
        <w:t>пет година</w:t>
      </w:r>
      <w:r w:rsidRPr="004C504D">
        <w:rPr>
          <w:rFonts w:ascii="Times New Roman" w:eastAsiaTheme="minorEastAsia" w:hAnsi="Times New Roman" w:cs="Times New Roman"/>
          <w:kern w:val="2"/>
          <w:sz w:val="24"/>
          <w:szCs w:val="24"/>
          <w:lang w:val="sr-Cyrl-RS" w:eastAsia="en-GB"/>
          <w14:ligatures w14:val="standardContextual"/>
        </w:rPr>
        <w:t xml:space="preserve"> ЧЕТИРИ ГОДИНЕ радног искуства на руководећим радним местима У СТРУЦИ.</w:t>
      </w:r>
    </w:p>
    <w:p w14:paraId="7A53E192"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(4) Државни службеник који је први пут постављен на положај дужан је да у року од једне године од дана постављења на положај похађа програм обуке из члана 97в у областима стручног усавршавања утврђеним за државне службенике који се први пут постављају на положај. </w:t>
      </w:r>
    </w:p>
    <w:p w14:paraId="7F018716"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bCs/>
          <w:kern w:val="2"/>
          <w:sz w:val="24"/>
          <w:szCs w:val="24"/>
          <w:lang w:val="sr-Cyrl-RS" w:eastAsia="en-GB"/>
          <w14:ligatures w14:val="standardContextual"/>
        </w:rPr>
        <w:t xml:space="preserve">Садржина огласа. Рок за подношење пријава </w:t>
      </w:r>
    </w:p>
    <w:p w14:paraId="78A84A4E" w14:textId="77777777" w:rsidR="004C504D" w:rsidRPr="004C504D" w:rsidRDefault="004C504D" w:rsidP="004C504D">
      <w:pPr>
        <w:spacing w:after="22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bCs/>
          <w:kern w:val="2"/>
          <w:sz w:val="24"/>
          <w:szCs w:val="24"/>
          <w:lang w:val="sr-Cyrl-RS" w:eastAsia="en-GB"/>
          <w14:ligatures w14:val="standardContextual"/>
        </w:rPr>
        <w:t xml:space="preserve"> Члан 55. </w:t>
      </w:r>
    </w:p>
    <w:p w14:paraId="6B378127"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(1) Оглас о јавном конкурсу садржи податке о државном органу, радном месту, условима за запослење на радном месту, ВИСИНИ ОСНОВНЕ ПЛАТЕ, врсти радног односа, месту рада, компетенцијама које се проверавају у изборном поступку и начину њихове провере, области из које ће се вршити провере, року у коме се подносе пријаве, обавештење о обрасцу пријаве на конкурс, лично име лица задуженог за давање обавештења о јавном конкурсу, </w:t>
      </w:r>
      <w:r w:rsidRPr="004C504D">
        <w:rPr>
          <w:rFonts w:ascii="Times New Roman" w:eastAsiaTheme="minorEastAsia" w:hAnsi="Times New Roman" w:cs="Times New Roman"/>
          <w:strike/>
          <w:kern w:val="2"/>
          <w:sz w:val="24"/>
          <w:szCs w:val="24"/>
          <w:lang w:val="sr-Cyrl-RS" w:eastAsia="en-GB"/>
          <w14:ligatures w14:val="standardContextual"/>
        </w:rPr>
        <w:t>адресу на коју се пријаве подносе</w:t>
      </w:r>
      <w:r w:rsidRPr="004C504D">
        <w:rPr>
          <w:rFonts w:ascii="Times New Roman" w:eastAsiaTheme="minorEastAsia" w:hAnsi="Times New Roman" w:cs="Times New Roman"/>
          <w:kern w:val="2"/>
          <w:sz w:val="24"/>
          <w:szCs w:val="24"/>
          <w:lang w:val="sr-Cyrl-RS" w:eastAsia="en-GB"/>
          <w14:ligatures w14:val="standardContextual"/>
        </w:rPr>
        <w:t xml:space="preserve"> НАЧИНУ ПОДНОШЕЊА ПРИЈАВЕ, податке о доказима који ће бити захтевани у конкурсном поступку, месту и времену у којем се очекује да ће започети изборни поступак И НАЧИНУ ДОСТАВЉАЊА ОДЛУКЕ О ИЗБОРУ КАНДИДАТА.</w:t>
      </w:r>
    </w:p>
    <w:p w14:paraId="4B62A7E2"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Ако се попуњава радно место код кога је као посебан услов предвиђено знање језика и писма националне мањине, у огласу о јавном конкурсу се посебно наводи овај услов, као и евентуална писана провера његове испуњености.</w:t>
      </w:r>
    </w:p>
    <w:p w14:paraId="22CF668A"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(3) Пријава на конкурс врши се на обрасцу пријаве који обавезно садржи лично име кандидата, адресу пребивалишта, односно боравишта и јединствени матични број грађана.</w:t>
      </w:r>
    </w:p>
    <w:p w14:paraId="099D8305"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(4) Приликом предаје, пријава добија шифру под којом лице учествује у даљем изборном поступку.</w:t>
      </w:r>
    </w:p>
    <w:p w14:paraId="7AB803D8"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(5) Рок за подношење пријава на јавни конкурс не може бити краћи од </w:t>
      </w:r>
      <w:r w:rsidRPr="004C504D">
        <w:rPr>
          <w:rFonts w:ascii="Times New Roman" w:eastAsiaTheme="minorEastAsia" w:hAnsi="Times New Roman" w:cs="Times New Roman"/>
          <w:strike/>
          <w:kern w:val="2"/>
          <w:sz w:val="24"/>
          <w:szCs w:val="24"/>
          <w:lang w:val="sr-Cyrl-RS" w:eastAsia="en-GB"/>
          <w14:ligatures w14:val="standardContextual"/>
        </w:rPr>
        <w:t>осам</w:t>
      </w:r>
      <w:r w:rsidRPr="004C504D">
        <w:rPr>
          <w:rFonts w:ascii="Times New Roman" w:eastAsiaTheme="minorEastAsia" w:hAnsi="Times New Roman" w:cs="Times New Roman"/>
          <w:kern w:val="2"/>
          <w:sz w:val="24"/>
          <w:szCs w:val="24"/>
          <w:lang w:val="sr-Cyrl-RS" w:eastAsia="en-GB"/>
          <w14:ligatures w14:val="standardContextual"/>
        </w:rPr>
        <w:t xml:space="preserve"> 15 дана од дана оглашавања јавног конкурса у периодичном издању огласа Националне службе за запошљавање. </w:t>
      </w:r>
    </w:p>
    <w:p w14:paraId="00787C0B"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(6) Неблаговремене, недопуштене, неразумљиве или непотпуне пријаве конкурсна комисија одбацује решењем против кога се може изјавити жалба жалбеној комисији у року од осам дана од дана пријема решења.</w:t>
      </w:r>
    </w:p>
    <w:p w14:paraId="293B6E2A"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(7) Жалба из става 6. овог члана не одлаже извршење решења.</w:t>
      </w:r>
    </w:p>
    <w:p w14:paraId="5AA552AB" w14:textId="653DE13F" w:rsidR="004C504D" w:rsidRDefault="004C504D" w:rsidP="004C6996">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(8) Ако се испуњеност компетенција у изборном поступку може доказивати и сертификатима, потврдама или другим писаним доказима који су наведени у огласу о јавном конкурсу, лице подноси наведени доказ истовремено са предајом пријаве.</w:t>
      </w:r>
    </w:p>
    <w:p w14:paraId="11F71E35" w14:textId="77777777" w:rsidR="004C6996" w:rsidRPr="004C6996" w:rsidRDefault="004C6996" w:rsidP="004C6996">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p>
    <w:p w14:paraId="13615A71" w14:textId="77777777" w:rsidR="004C504D" w:rsidRPr="004C504D" w:rsidRDefault="004C504D" w:rsidP="004C504D">
      <w:pPr>
        <w:spacing w:after="45"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b/>
          <w:bCs/>
          <w:kern w:val="2"/>
          <w:sz w:val="24"/>
          <w:szCs w:val="24"/>
          <w:lang w:val="sr-Cyrl-RS" w:eastAsia="en-GB"/>
          <w14:ligatures w14:val="standardContextual"/>
        </w:rPr>
        <w:t xml:space="preserve">Право на жалбу кандидата који су учествовали у изборном поступку </w:t>
      </w:r>
    </w:p>
    <w:p w14:paraId="18D75F3E" w14:textId="77777777" w:rsidR="004C504D" w:rsidRPr="004C504D" w:rsidRDefault="004C504D" w:rsidP="004C504D">
      <w:pPr>
        <w:spacing w:after="225" w:line="278" w:lineRule="auto"/>
        <w:jc w:val="center"/>
        <w:rPr>
          <w:rFonts w:ascii="Times New Roman" w:eastAsiaTheme="minorEastAsia" w:hAnsi="Times New Roman" w:cs="Times New Roman"/>
          <w:b/>
          <w:bCs/>
          <w:kern w:val="2"/>
          <w:sz w:val="24"/>
          <w:szCs w:val="24"/>
          <w:lang w:val="sr-Cyrl-RS" w:eastAsia="en-GB"/>
          <w14:ligatures w14:val="standardContextual"/>
        </w:rPr>
      </w:pPr>
      <w:r w:rsidRPr="004C504D">
        <w:rPr>
          <w:rFonts w:ascii="Times New Roman" w:eastAsiaTheme="minorEastAsia" w:hAnsi="Times New Roman" w:cs="Times New Roman"/>
          <w:b/>
          <w:bCs/>
          <w:kern w:val="2"/>
          <w:sz w:val="24"/>
          <w:szCs w:val="24"/>
          <w:lang w:val="sr-Cyrl-RS" w:eastAsia="en-GB"/>
          <w14:ligatures w14:val="standardContextual"/>
        </w:rPr>
        <w:t xml:space="preserve"> Члан 59. </w:t>
      </w:r>
    </w:p>
    <w:p w14:paraId="196D9E39"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(1) Решење о пријему у радни однос, односно решење о премештају доставља се свим кандидатима који су учествовали у изборном поступку</w:t>
      </w:r>
      <w:r w:rsidRPr="004C504D">
        <w:rPr>
          <w:rFonts w:ascii="Times New Roman" w:eastAsiaTheme="minorEastAsia" w:hAnsi="Times New Roman" w:cs="Times New Roman"/>
          <w:strike/>
          <w:kern w:val="2"/>
          <w:sz w:val="24"/>
          <w:szCs w:val="24"/>
          <w:shd w:val="clear" w:color="auto" w:fill="FFFFFF"/>
          <w:lang w:val="sr-Cyrl-RS" w:eastAsia="en-GB"/>
          <w14:ligatures w14:val="standardContextual"/>
        </w:rPr>
        <w:t xml:space="preserve">  </w:t>
      </w:r>
      <w:r w:rsidRPr="004C504D">
        <w:rPr>
          <w:rFonts w:ascii="Times New Roman" w:eastAsiaTheme="minorEastAsia" w:hAnsi="Times New Roman" w:cs="Times New Roman"/>
          <w:strike/>
          <w:kern w:val="2"/>
          <w:sz w:val="24"/>
          <w:szCs w:val="24"/>
          <w:lang w:val="sr-Cyrl-RS" w:eastAsia="en-GB"/>
          <w14:ligatures w14:val="standardContextual"/>
        </w:rPr>
        <w:t>на адресу наведену у пријави на конкурс.</w:t>
      </w:r>
    </w:p>
    <w:p w14:paraId="1D5BBC3D"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(2) Уколико достављање из става 1. овог члана није успело, службено лице државног органа саставља писмену белешку.</w:t>
      </w:r>
    </w:p>
    <w:p w14:paraId="6351273B"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(3) У случају из става 2. овог члана решење се објављује на огласној табли државног органа и по истеку осам дана од дана објављивања сматра се достављеним.</w:t>
      </w:r>
    </w:p>
    <w:p w14:paraId="3B5AEFAE"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(4) Кандидат који је учествовао у изборном поступку има право да у року од осам дана од дана достављања решења изјави жалбу ако сматра да изабрани кандидат не испуњава услове за запослење на радном месту или да су се у изборном поступку десиле такве неправилности које би могле утицати на објективност његовог исхода.</w:t>
      </w:r>
    </w:p>
    <w:p w14:paraId="2AA9B99C" w14:textId="77777777" w:rsidR="004C504D" w:rsidRPr="004C504D" w:rsidRDefault="004C504D" w:rsidP="004C504D">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(5) Кандидат који је учествовао у изборном поступку има право да од дана објављивања решења на огласној табли државног органа, а најкасније до истека рока за жалбу, преузме у просторијама државног органа решење о пријему у радни однос, односно решење о премештају изабраног кандидата.</w:t>
      </w:r>
    </w:p>
    <w:p w14:paraId="0907D317" w14:textId="71C8071C" w:rsidR="004C504D" w:rsidRPr="004C6996" w:rsidRDefault="004C504D" w:rsidP="004C6996">
      <w:pPr>
        <w:spacing w:after="90" w:line="278" w:lineRule="auto"/>
        <w:ind w:firstLine="720"/>
        <w:jc w:val="both"/>
        <w:rPr>
          <w:rFonts w:ascii="Times New Roman" w:eastAsiaTheme="minorEastAsia" w:hAnsi="Times New Roman" w:cs="Times New Roman"/>
          <w:strike/>
          <w:kern w:val="2"/>
          <w:sz w:val="24"/>
          <w:szCs w:val="24"/>
          <w:lang w:val="sr-Cyrl-RS" w:eastAsia="en-GB"/>
          <w14:ligatures w14:val="standardContextual"/>
        </w:rPr>
      </w:pPr>
      <w:r w:rsidRPr="004C504D">
        <w:rPr>
          <w:rFonts w:ascii="Times New Roman" w:eastAsiaTheme="minorEastAsia" w:hAnsi="Times New Roman" w:cs="Times New Roman"/>
          <w:strike/>
          <w:kern w:val="2"/>
          <w:sz w:val="24"/>
          <w:szCs w:val="24"/>
          <w:lang w:val="sr-Cyrl-RS" w:eastAsia="en-GB"/>
          <w14:ligatures w14:val="standardContextual"/>
        </w:rPr>
        <w:t>(6) Кандидат који је учествовао у изборном поступку има право да, под надзором службеног лица државног органа, прегледа сву документацију јавног конкурса.</w:t>
      </w:r>
    </w:p>
    <w:p w14:paraId="0C39CC3C" w14:textId="0CAA457B"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РЕШЕЊЕ</w:t>
      </w:r>
      <w:r w:rsidR="00232C53">
        <w:rPr>
          <w:rFonts w:ascii="Times New Roman" w:eastAsiaTheme="minorEastAsia" w:hAnsi="Times New Roman" w:cs="Times New Roman"/>
          <w:kern w:val="2"/>
          <w:sz w:val="24"/>
          <w:szCs w:val="24"/>
          <w:lang w:val="sr-Cyrl-RS" w:eastAsia="en-GB"/>
          <w14:ligatures w14:val="standardContextual"/>
        </w:rPr>
        <w:t xml:space="preserve"> О ПРИЈЕМУ У РАДНИ ОДНОС ЈАВНО </w:t>
      </w:r>
      <w:r w:rsidRPr="004C504D">
        <w:rPr>
          <w:rFonts w:ascii="Times New Roman" w:eastAsiaTheme="minorEastAsia" w:hAnsi="Times New Roman" w:cs="Times New Roman"/>
          <w:kern w:val="2"/>
          <w:sz w:val="24"/>
          <w:szCs w:val="24"/>
          <w:lang w:val="sr-Cyrl-RS" w:eastAsia="en-GB"/>
          <w14:ligatures w14:val="standardContextual"/>
        </w:rPr>
        <w:t>ОБЈАВЉУЈЕ</w:t>
      </w:r>
      <w:r w:rsidR="00232C53">
        <w:rPr>
          <w:rFonts w:ascii="Times New Roman" w:eastAsiaTheme="minorEastAsia" w:hAnsi="Times New Roman" w:cs="Times New Roman"/>
          <w:kern w:val="2"/>
          <w:sz w:val="24"/>
          <w:szCs w:val="24"/>
          <w:lang w:val="sr-Cyrl-RS" w:eastAsia="en-GB"/>
          <w14:ligatures w14:val="standardContextual"/>
        </w:rPr>
        <w:t xml:space="preserve"> СЕ</w:t>
      </w:r>
      <w:r w:rsidRPr="004C504D">
        <w:rPr>
          <w:rFonts w:ascii="Times New Roman" w:eastAsiaTheme="minorEastAsia" w:hAnsi="Times New Roman" w:cs="Times New Roman"/>
          <w:kern w:val="2"/>
          <w:sz w:val="24"/>
          <w:szCs w:val="24"/>
          <w:lang w:val="sr-Cyrl-RS" w:eastAsia="en-GB"/>
          <w14:ligatures w14:val="standardContextual"/>
        </w:rPr>
        <w:t xml:space="preserve"> НА ВЕБ ПРЕЗЕНТАЦИЈИ</w:t>
      </w:r>
      <w:r w:rsidR="001B2EDB">
        <w:rPr>
          <w:rFonts w:ascii="Times New Roman" w:eastAsiaTheme="minorEastAsia" w:hAnsi="Times New Roman" w:cs="Times New Roman"/>
          <w:kern w:val="2"/>
          <w:sz w:val="24"/>
          <w:szCs w:val="24"/>
          <w:lang w:val="sr-Cyrl-RS" w:eastAsia="en-GB"/>
          <w14:ligatures w14:val="standardContextual"/>
        </w:rPr>
        <w:t xml:space="preserve"> ОРГАНА И ОГЛАСНОЈ ТАБЛИ ОРГАНА</w:t>
      </w:r>
      <w:r w:rsidRPr="004C504D">
        <w:rPr>
          <w:rFonts w:ascii="Times New Roman" w:eastAsiaTheme="minorEastAsia" w:hAnsi="Times New Roman" w:cs="Times New Roman"/>
          <w:kern w:val="2"/>
          <w:sz w:val="24"/>
          <w:szCs w:val="24"/>
          <w:lang w:val="sr-Cyrl-RS" w:eastAsia="en-GB"/>
          <w14:ligatures w14:val="standardContextual"/>
        </w:rPr>
        <w:t xml:space="preserve"> </w:t>
      </w:r>
      <w:r w:rsidRPr="004C504D">
        <w:rPr>
          <w:rFonts w:ascii="Times New Roman" w:eastAsiaTheme="minorEastAsia" w:hAnsi="Times New Roman" w:cs="Times New Roman"/>
          <w:color w:val="000000" w:themeColor="text1"/>
          <w:kern w:val="2"/>
          <w:sz w:val="24"/>
          <w:szCs w:val="24"/>
          <w:shd w:val="clear" w:color="auto" w:fill="FFFFFF"/>
          <w:lang w:val="sr-Cyrl-RS" w:eastAsia="en-GB"/>
          <w14:ligatures w14:val="standardContextual"/>
        </w:rPr>
        <w:t>У СВРХУ ОБАВЕШТАВАЊА ЈАВНОСТИ И КАНДИДАТА КОЈИ СУ УЧЕСТВОВАЛИ У ИЗБОРНОМ ПОСТУПКУ О ИСХОДУ КОНКУРСНОГ ПОСТУПКА И ОСТВАРИВАЊА ПРАВА НА ЖАЛБУ</w:t>
      </w:r>
      <w:r w:rsidRPr="004C504D">
        <w:rPr>
          <w:rFonts w:ascii="Times New Roman" w:eastAsiaTheme="minorEastAsia" w:hAnsi="Times New Roman" w:cs="Times New Roman"/>
          <w:color w:val="000000" w:themeColor="text1"/>
          <w:kern w:val="2"/>
          <w:sz w:val="24"/>
          <w:szCs w:val="24"/>
          <w:lang w:val="sr-Cyrl-RS" w:eastAsia="en-GB"/>
          <w14:ligatures w14:val="standardContextual"/>
        </w:rPr>
        <w:t xml:space="preserve">. </w:t>
      </w:r>
      <w:bookmarkStart w:id="1" w:name="_GoBack"/>
      <w:bookmarkEnd w:id="1"/>
    </w:p>
    <w:p w14:paraId="205CDA16"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shd w:val="clear" w:color="auto" w:fill="FFFFFF"/>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ДОСТАВА СВИМ КАНДИДАТИМА КОЈИ СУ УЧЕСТВОВАЛИ У ИЗБОРНОМ ПОСТУПКУ</w:t>
      </w:r>
      <w:r w:rsidRPr="004C504D">
        <w:rPr>
          <w:rFonts w:ascii="Times New Roman" w:eastAsiaTheme="minorEastAsia" w:hAnsi="Times New Roman" w:cs="Times New Roman"/>
          <w:kern w:val="2"/>
          <w:sz w:val="24"/>
          <w:szCs w:val="24"/>
          <w:shd w:val="clear" w:color="auto" w:fill="FFFFFF"/>
          <w:lang w:val="sr-Cyrl-RS" w:eastAsia="en-GB"/>
          <w14:ligatures w14:val="standardContextual"/>
        </w:rPr>
        <w:t xml:space="preserve"> СМАТРА СЕ ИЗВРШЕНОМ ИСТЕКОМ 15 ДАНА ОД ДАНА ОБЈАВЉИВАЊА РЕШЕЊА НА ВЕБ ПРЕЗЕНТАЦИЈИ ОРГАНА И ОГЛАСНОЈ ТАБЛИ ОРГАНА. ЈАВНО ОБЈАВЉЕНО РЕШЕЊЕ УКЛАЊА СЕ СА ВЕБ ПРЕЗЕНТАЦИЈЕ ОРГАНА НАКОН ИСТЕКА РОКА ОД ШЕСТ МЕСЕЦИ ОД ДАНА ОБЈАВЉИВАЊА.</w:t>
      </w:r>
    </w:p>
    <w:p w14:paraId="252751FD"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shd w:val="clear" w:color="auto" w:fill="FFFFFF"/>
          <w:lang w:val="sr-Cyrl-RS" w:eastAsia="en-GB"/>
          <w14:ligatures w14:val="standardContextual"/>
        </w:rPr>
      </w:pPr>
      <w:r w:rsidRPr="004C504D">
        <w:rPr>
          <w:rFonts w:ascii="Times New Roman" w:eastAsiaTheme="minorEastAsia" w:hAnsi="Times New Roman" w:cs="Times New Roman"/>
          <w:kern w:val="2"/>
          <w:sz w:val="24"/>
          <w:szCs w:val="24"/>
          <w:shd w:val="clear" w:color="auto" w:fill="FFFFFF"/>
          <w:lang w:val="sr-Cyrl-RS" w:eastAsia="en-GB"/>
          <w14:ligatures w14:val="standardContextual"/>
        </w:rPr>
        <w:t xml:space="preserve">(3) У ЈАВНО ОБЈАВЉЕНОМ РЕШЕЊУ ИЗ СТАВА 1. ОВОГ ЧЛАНА, МОГУ СЕ УЧИНИТИ ЈАВНО ДОСТУПНИМ ПОДАЦИ О ЛИЧНОМ ИМЕНУ ИЗАБРАНОГ КАНДИДАТА И ЊЕГОВОМ ОБРАЗОВАЊУ, ДОК СЕ ОСТАЛИ </w:t>
      </w:r>
      <w:r w:rsidRPr="004C504D">
        <w:rPr>
          <w:rFonts w:ascii="Times New Roman" w:eastAsiaTheme="minorEastAsia" w:hAnsi="Times New Roman" w:cs="Times New Roman"/>
          <w:color w:val="000000" w:themeColor="text1"/>
          <w:kern w:val="2"/>
          <w:sz w:val="24"/>
          <w:szCs w:val="24"/>
          <w:shd w:val="clear" w:color="auto" w:fill="FFFFFF"/>
          <w:lang w:val="sr-Cyrl-RS" w:eastAsia="en-GB"/>
          <w14:ligatures w14:val="standardContextual"/>
        </w:rPr>
        <w:t xml:space="preserve">ПОДАЦИ О ЛИЧНОСТИ </w:t>
      </w:r>
      <w:r w:rsidRPr="004C504D">
        <w:rPr>
          <w:rFonts w:ascii="Times New Roman" w:eastAsiaTheme="minorEastAsia" w:hAnsi="Times New Roman" w:cs="Times New Roman"/>
          <w:kern w:val="2"/>
          <w:sz w:val="24"/>
          <w:szCs w:val="24"/>
          <w:shd w:val="clear" w:color="auto" w:fill="FFFFFF"/>
          <w:lang w:val="sr-Cyrl-RS" w:eastAsia="en-GB"/>
          <w14:ligatures w14:val="standardContextual"/>
        </w:rPr>
        <w:t>КОЈИ НИСУ У ВЕЗИ СА ИЗБОРНИМ ПОСТУПКОМ МОРАЈУ НА ОДГОВАРАЈУЋИ НАЧИН ЗАШТИТИ.</w:t>
      </w:r>
    </w:p>
    <w:p w14:paraId="70812223"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(4) ИЗУЗЕТНО ОД ЧЛАНА 16. ОВОГ ЗАКОНА, ОДРЕДБЕ СТ. 1-3. ОВОГ ЧЛАНА, ОДНОСЕ СЕ И НА НАЧИН ДОСТАВЉАЊА РЕШЕЊА О ПРЕМЕШТАЈУ ДРЖАВНОГ СЛУЖБЕНИКА НАКОН СПРОВЕДЕНОГ ЈАВНОГ КОНКУРСА.  </w:t>
      </w:r>
    </w:p>
    <w:p w14:paraId="250780A4"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(5) КАНДИДАТ КОЈИ ЈЕ УЧЕСТВОВАО У ИЗБОРНОМ ПОСТУПКУ ИМА ПРАВО ДА У РОКУ ОД ОСАМ ДАНА ОД ДАНА ДОСТАВЉАЊА РЕШЕЊА ИЗЈАВИ ЖАЛБУ АКО СМАТРА ДА ИЗАБРАНИ КАНДИДАТ НЕ ИСПУЊАВА УСЛОВЕ ЗА ЗАПОСЛЕЊЕ НА РАДНОМ МЕСТУ ИЛИ ДА СУ СЕ У ИЗБОРНОМ ПОСТУПКУ ДЕСИЛЕ ТАКВЕ НЕПРАВИЛНОСТИ КОЈЕ БИ МОГЛЕ УТИЦАТИ НА ОБЈЕКТИВНОСТ ЊЕГОВОГ ИСХОДА.</w:t>
      </w:r>
    </w:p>
    <w:p w14:paraId="2BDEEB05" w14:textId="77777777" w:rsidR="004C504D" w:rsidRPr="004C504D" w:rsidRDefault="004C504D" w:rsidP="004C504D">
      <w:pPr>
        <w:spacing w:after="90" w:line="278" w:lineRule="auto"/>
        <w:jc w:val="center"/>
        <w:rPr>
          <w:rFonts w:ascii="Times New Roman" w:eastAsiaTheme="minorEastAsia" w:hAnsi="Times New Roman" w:cs="Times New Roman"/>
          <w:b/>
          <w:bCs/>
          <w:kern w:val="2"/>
          <w:sz w:val="24"/>
          <w:szCs w:val="24"/>
          <w:lang w:val="sr-Cyrl-RS" w:eastAsia="en-GB"/>
          <w14:ligatures w14:val="standardContextual"/>
        </w:rPr>
      </w:pPr>
      <w:r w:rsidRPr="004C504D">
        <w:rPr>
          <w:rFonts w:ascii="Times New Roman" w:eastAsiaTheme="minorEastAsia" w:hAnsi="Times New Roman" w:cs="Times New Roman"/>
          <w:b/>
          <w:bCs/>
          <w:kern w:val="2"/>
          <w:sz w:val="24"/>
          <w:szCs w:val="24"/>
          <w:lang w:val="sr-Cyrl-RS" w:eastAsia="en-GB"/>
          <w14:ligatures w14:val="standardContextual"/>
        </w:rPr>
        <w:t>Неуспех јавног конкурса</w:t>
      </w:r>
    </w:p>
    <w:p w14:paraId="21EAF7AF" w14:textId="77777777" w:rsidR="004C504D" w:rsidRPr="004C504D" w:rsidRDefault="004C504D" w:rsidP="004C504D">
      <w:pPr>
        <w:spacing w:after="90" w:line="278" w:lineRule="auto"/>
        <w:jc w:val="center"/>
        <w:rPr>
          <w:rFonts w:ascii="Times New Roman" w:eastAsiaTheme="minorEastAsia" w:hAnsi="Times New Roman" w:cs="Times New Roman"/>
          <w:b/>
          <w:bCs/>
          <w:kern w:val="2"/>
          <w:sz w:val="24"/>
          <w:szCs w:val="24"/>
          <w:lang w:val="sr-Cyrl-RS" w:eastAsia="en-GB"/>
          <w14:ligatures w14:val="standardContextual"/>
        </w:rPr>
      </w:pPr>
      <w:bookmarkStart w:id="2" w:name="c0060"/>
      <w:bookmarkEnd w:id="2"/>
      <w:r w:rsidRPr="004C504D">
        <w:rPr>
          <w:rFonts w:ascii="Times New Roman" w:eastAsiaTheme="minorEastAsia" w:hAnsi="Times New Roman" w:cs="Times New Roman"/>
          <w:b/>
          <w:bCs/>
          <w:kern w:val="2"/>
          <w:sz w:val="24"/>
          <w:szCs w:val="24"/>
          <w:lang w:val="sr-Cyrl-RS" w:eastAsia="en-GB"/>
          <w14:ligatures w14:val="standardContextual"/>
        </w:rPr>
        <w:t xml:space="preserve">Члан 60.  </w:t>
      </w:r>
    </w:p>
    <w:p w14:paraId="4E2CB862"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(1) Јавни конкурс није успео ако конкурсна комисија утврди да ниједан кандидат који је учествовао у изборном поступку није испунио мерила прописана за избор, ако није било пријава на јавном конкурсу или ако ниједан од пријављених кандидата није учествовао у изборном поступку.</w:t>
      </w:r>
    </w:p>
    <w:p w14:paraId="24AA7034"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О томе да јавни конкурс није успео руководилац доноси решење које се доставља свим кандидатима који су имали право да учествују у изборном поступку НА НАЧИН НА КОЈИ СЕ ДОСТАВЉА РЕШЕЊЕ О ПРИЈЕМУ У РАДНИ ОДНОС ИЗ ЧЛАНА 59. ОВОГ ЗАКОНА.</w:t>
      </w:r>
    </w:p>
    <w:p w14:paraId="2E09F80F" w14:textId="21C5AF11" w:rsidR="004C504D" w:rsidRPr="004C6996" w:rsidRDefault="004C504D" w:rsidP="004C6996">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(3) На решење из става 2. овог члана може се изјавити жалба жалбеној комисији у року од осам дана од дана достављања решења, осим у случају када није било пријава на јавном конкурсу. </w:t>
      </w:r>
    </w:p>
    <w:p w14:paraId="4F7E22C0" w14:textId="77777777" w:rsidR="004C504D" w:rsidRPr="004C504D" w:rsidRDefault="004C504D" w:rsidP="004C504D">
      <w:pPr>
        <w:shd w:val="clear" w:color="auto" w:fill="FFFFFF"/>
        <w:spacing w:after="0" w:line="240" w:lineRule="auto"/>
        <w:jc w:val="center"/>
        <w:outlineLvl w:val="2"/>
        <w:rPr>
          <w:rFonts w:ascii="Times New Roman" w:eastAsia="Times New Roman" w:hAnsi="Times New Roman" w:cs="Times New Roman"/>
          <w:b/>
          <w:bCs/>
          <w:kern w:val="2"/>
          <w:sz w:val="24"/>
          <w:szCs w:val="24"/>
          <w:lang w:val="sr-Cyrl-RS" w:eastAsia="en-GB"/>
          <w14:ligatures w14:val="standardContextual"/>
        </w:rPr>
      </w:pPr>
      <w:r w:rsidRPr="004C504D">
        <w:rPr>
          <w:rFonts w:ascii="Times New Roman" w:eastAsia="Times New Roman" w:hAnsi="Times New Roman" w:cs="Times New Roman"/>
          <w:b/>
          <w:bCs/>
          <w:kern w:val="2"/>
          <w:sz w:val="24"/>
          <w:szCs w:val="24"/>
          <w:lang w:val="sr-Cyrl-RS" w:eastAsia="en-GB"/>
          <w14:ligatures w14:val="standardContextual"/>
        </w:rPr>
        <w:t>Напредовање на више извршилачко радно место</w:t>
      </w:r>
    </w:p>
    <w:p w14:paraId="35080EA5" w14:textId="77777777" w:rsidR="004C504D" w:rsidRPr="004C504D" w:rsidRDefault="004C504D" w:rsidP="004C504D">
      <w:pPr>
        <w:shd w:val="clear" w:color="auto" w:fill="FFFFFF"/>
        <w:spacing w:after="0" w:line="240" w:lineRule="auto"/>
        <w:jc w:val="center"/>
        <w:outlineLvl w:val="3"/>
        <w:rPr>
          <w:rFonts w:ascii="Times New Roman" w:eastAsia="Times New Roman" w:hAnsi="Times New Roman" w:cs="Times New Roman"/>
          <w:b/>
          <w:bCs/>
          <w:kern w:val="2"/>
          <w:sz w:val="24"/>
          <w:szCs w:val="24"/>
          <w:lang w:val="sr-Cyrl-RS" w:eastAsia="en-GB"/>
          <w14:ligatures w14:val="standardContextual"/>
        </w:rPr>
      </w:pPr>
      <w:bookmarkStart w:id="3" w:name="c0088"/>
      <w:bookmarkEnd w:id="3"/>
      <w:r w:rsidRPr="004C504D">
        <w:rPr>
          <w:rFonts w:ascii="Times New Roman" w:eastAsia="Times New Roman" w:hAnsi="Times New Roman" w:cs="Times New Roman"/>
          <w:b/>
          <w:bCs/>
          <w:kern w:val="2"/>
          <w:sz w:val="24"/>
          <w:szCs w:val="24"/>
          <w:lang w:val="sr-Cyrl-RS" w:eastAsia="en-GB"/>
          <w14:ligatures w14:val="standardContextual"/>
        </w:rPr>
        <w:t>Члан 88.</w:t>
      </w:r>
    </w:p>
    <w:p w14:paraId="1126A331" w14:textId="77777777" w:rsidR="004C504D" w:rsidRPr="004C504D" w:rsidRDefault="004C504D" w:rsidP="004C504D">
      <w:pPr>
        <w:shd w:val="clear" w:color="auto" w:fill="FFFFFF"/>
        <w:spacing w:after="0" w:line="240" w:lineRule="auto"/>
        <w:jc w:val="center"/>
        <w:outlineLvl w:val="3"/>
        <w:rPr>
          <w:rFonts w:ascii="Times New Roman" w:eastAsia="Times New Roman" w:hAnsi="Times New Roman" w:cs="Times New Roman"/>
          <w:b/>
          <w:bCs/>
          <w:kern w:val="2"/>
          <w:sz w:val="24"/>
          <w:szCs w:val="24"/>
          <w:lang w:val="sr-Cyrl-RS" w:eastAsia="en-GB"/>
          <w14:ligatures w14:val="standardContextual"/>
        </w:rPr>
      </w:pPr>
    </w:p>
    <w:p w14:paraId="124F3AB6"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(1) Руководилац може да премести на непосредно више извршилачко радно место државног службеника коме је најмање два пута узастопно утврђено да превазилази очекивања, ако постоји слободно радно место и државни службеник испуњава услове за рад на њему и има потребне компетенције</w:t>
      </w:r>
      <w:r w:rsidRPr="004C504D">
        <w:rPr>
          <w:rFonts w:ascii="Times New Roman" w:eastAsiaTheme="minorEastAsia" w:hAnsi="Times New Roman" w:cs="Times New Roman"/>
          <w:kern w:val="2"/>
          <w:sz w:val="24"/>
          <w:szCs w:val="24"/>
          <w:lang w:val="sr-Cyrl-RS" w:eastAsia="en-GB"/>
          <w14:ligatures w14:val="standardContextual"/>
        </w:rPr>
        <w:t>.</w:t>
      </w:r>
    </w:p>
    <w:p w14:paraId="048C1C88"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(2) Изузетно, државни службеник који је премештен на непосредно више радно место јер је два пута узастопно утврђено да превазилази очекивања може, и ако не испуњава услове везане за радно искуство у струци, да буде премештен на непосредно више радно место ако је опет утврђено да превазилази очекивања.</w:t>
      </w:r>
    </w:p>
    <w:p w14:paraId="0E2F3AAB"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(3) Руководилац може да премести на непосредно више извршилачко радно место државног службеника коме је у периоду од пет година узастопно утврђено најмање да испуњава очекивања.</w:t>
      </w:r>
    </w:p>
    <w:p w14:paraId="44EA5A82" w14:textId="77777777" w:rsidR="004C504D" w:rsidRPr="004C504D" w:rsidRDefault="004C504D" w:rsidP="004C504D">
      <w:pPr>
        <w:shd w:val="clear" w:color="auto" w:fill="FFFFFF"/>
        <w:spacing w:after="0" w:line="240" w:lineRule="auto"/>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 xml:space="preserve"> </w:t>
      </w:r>
      <w:r w:rsidRPr="004C504D">
        <w:rPr>
          <w:rFonts w:ascii="Times New Roman" w:eastAsia="Times New Roman" w:hAnsi="Times New Roman" w:cs="Times New Roman"/>
          <w:kern w:val="2"/>
          <w:sz w:val="24"/>
          <w:szCs w:val="24"/>
          <w:lang w:val="sr-Cyrl-RS" w:eastAsia="en-GB"/>
          <w14:ligatures w14:val="standardContextual"/>
        </w:rPr>
        <w:tab/>
        <w:t>(4) Државни службеник може да се премести на радно место руководиоца уже унутрашње јединице у државном органу, у складу са ст. 1-3. овог члана на предлог непосредног руководиоца, који се даје након спроведене анализе Службе за управљање кадровима о индивидуалном потенцијалу за развој државног службеника - за државне службенике из органа државне управе, односно анализе јединице за управљање кадровима у државном органу - за државне службенике у другом државном органу.</w:t>
      </w:r>
    </w:p>
    <w:p w14:paraId="6D9F0364" w14:textId="77777777" w:rsidR="004C504D" w:rsidRPr="004C504D" w:rsidRDefault="004C504D" w:rsidP="004C504D">
      <w:pPr>
        <w:shd w:val="clear" w:color="auto" w:fill="FFFFFF"/>
        <w:spacing w:after="0" w:line="240"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w:t>
      </w:r>
      <w:r w:rsidRPr="004C504D">
        <w:rPr>
          <w:rFonts w:ascii="Times New Roman" w:eastAsiaTheme="minorEastAsia" w:hAnsi="Times New Roman" w:cs="Times New Roman"/>
          <w:kern w:val="2"/>
          <w:sz w:val="24"/>
          <w:szCs w:val="24"/>
          <w:lang w:val="sr-Cyrl-RS" w:eastAsia="en-GB"/>
          <w14:ligatures w14:val="standardContextual"/>
        </w:rPr>
        <w:t>5) ПОРЕД УСЛОВА КОЈИ СЕ ОДНОСЕ НА ИСХОДЕ ВРЕДНОВАЊА РАДНЕ УСПЕШНОСТИ И ПОТРЕБНЕ КОМПЕТЕНЦИЈЕ ИЗ СТ. 1-4. ОВОГ ЧЛАНА, ДРЖАВНИ СЛУЖБЕНИК МОЖЕ НАПРЕДОВАТИ АКО ЈЕ У СВАКОЈ КАЛЕНДАРСКОЈ ГОДИНИ ЗА КОЈУ ЈЕ ВРЕДНОВАНА ЊЕГОВА РАДНА УСПЕШНОСТ, УСПЕШНО ПОХАЂАО НАЈМАЊЕ ДВЕ ОБУКЕ.</w:t>
      </w:r>
    </w:p>
    <w:p w14:paraId="08520F30"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strike/>
          <w:kern w:val="2"/>
          <w:sz w:val="24"/>
          <w:szCs w:val="24"/>
          <w:lang w:val="sr-Cyrl-RS" w:eastAsia="en-GB"/>
          <w14:ligatures w14:val="standardContextual"/>
        </w:rPr>
        <w:t xml:space="preserve"> (5)</w:t>
      </w:r>
      <w:r w:rsidRPr="004C504D">
        <w:rPr>
          <w:rFonts w:ascii="Times New Roman" w:eastAsia="Times New Roman" w:hAnsi="Times New Roman" w:cs="Times New Roman"/>
          <w:kern w:val="2"/>
          <w:sz w:val="24"/>
          <w:szCs w:val="24"/>
          <w:lang w:val="sr-Cyrl-RS" w:eastAsia="en-GB"/>
          <w14:ligatures w14:val="standardContextual"/>
        </w:rPr>
        <w:t xml:space="preserve"> (6) Након премештаја државни орган упућује државног службеника на учешће у програму обука руководилаца.</w:t>
      </w:r>
    </w:p>
    <w:p w14:paraId="4F1D61A7"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w:t>
      </w:r>
      <w:r w:rsidRPr="004C504D">
        <w:rPr>
          <w:rFonts w:ascii="Times New Roman" w:eastAsia="Times New Roman" w:hAnsi="Times New Roman" w:cs="Times New Roman"/>
          <w:strike/>
          <w:kern w:val="2"/>
          <w:sz w:val="24"/>
          <w:szCs w:val="24"/>
          <w:lang w:val="sr-Cyrl-RS" w:eastAsia="en-GB"/>
          <w14:ligatures w14:val="standardContextual"/>
        </w:rPr>
        <w:t>6)</w:t>
      </w:r>
      <w:r w:rsidRPr="004C504D">
        <w:rPr>
          <w:rFonts w:ascii="Times New Roman" w:eastAsia="Times New Roman" w:hAnsi="Times New Roman" w:cs="Times New Roman"/>
          <w:kern w:val="2"/>
          <w:sz w:val="24"/>
          <w:szCs w:val="24"/>
          <w:lang w:val="sr-Cyrl-RS" w:eastAsia="en-GB"/>
          <w14:ligatures w14:val="standardContextual"/>
        </w:rPr>
        <w:t xml:space="preserve"> (7) Државни органи из става 4. овог члана могу остварити сарадњу са Службом за управљање кадровима ради пружања стручне и саветодавне помоћи у анализи индивидуалних потенцијала за развој државног службеника.</w:t>
      </w:r>
    </w:p>
    <w:p w14:paraId="35382CDE"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strike/>
          <w:kern w:val="2"/>
          <w:sz w:val="24"/>
          <w:szCs w:val="24"/>
          <w:lang w:val="sr-Cyrl-RS" w:eastAsia="en-GB"/>
          <w14:ligatures w14:val="standardContextual"/>
        </w:rPr>
        <w:t>(7)</w:t>
      </w:r>
      <w:r w:rsidRPr="004C504D">
        <w:rPr>
          <w:rFonts w:ascii="Times New Roman" w:eastAsia="Times New Roman" w:hAnsi="Times New Roman" w:cs="Times New Roman"/>
          <w:kern w:val="2"/>
          <w:sz w:val="24"/>
          <w:szCs w:val="24"/>
          <w:lang w:val="sr-Cyrl-RS" w:eastAsia="en-GB"/>
          <w14:ligatures w14:val="standardContextual"/>
        </w:rPr>
        <w:t xml:space="preserve"> (8) Вредновање радне успешности И ПОХАЂАНЕ ОБУКЕ на коме је засновано једно напредовање не </w:t>
      </w:r>
      <w:r w:rsidRPr="004C504D">
        <w:rPr>
          <w:rFonts w:ascii="Times New Roman" w:eastAsia="Times New Roman" w:hAnsi="Times New Roman" w:cs="Times New Roman"/>
          <w:strike/>
          <w:kern w:val="2"/>
          <w:sz w:val="24"/>
          <w:szCs w:val="24"/>
          <w:lang w:val="sr-Cyrl-RS" w:eastAsia="en-GB"/>
          <w14:ligatures w14:val="standardContextual"/>
        </w:rPr>
        <w:t>узима</w:t>
      </w:r>
      <w:r w:rsidRPr="004C504D">
        <w:rPr>
          <w:rFonts w:ascii="Times New Roman" w:eastAsia="Times New Roman" w:hAnsi="Times New Roman" w:cs="Times New Roman"/>
          <w:kern w:val="2"/>
          <w:sz w:val="24"/>
          <w:szCs w:val="24"/>
          <w:lang w:val="sr-Cyrl-RS" w:eastAsia="en-GB"/>
          <w14:ligatures w14:val="standardContextual"/>
        </w:rPr>
        <w:t xml:space="preserve"> УЗИМАЈУ се у обзир за следеће напредовање. </w:t>
      </w:r>
    </w:p>
    <w:p w14:paraId="471E1B63"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w:t>
      </w:r>
      <w:r w:rsidRPr="004C504D">
        <w:rPr>
          <w:rFonts w:ascii="Times New Roman" w:eastAsia="Times New Roman" w:hAnsi="Times New Roman" w:cs="Times New Roman"/>
          <w:strike/>
          <w:kern w:val="2"/>
          <w:sz w:val="24"/>
          <w:szCs w:val="24"/>
          <w:lang w:val="sr-Cyrl-RS" w:eastAsia="en-GB"/>
          <w14:ligatures w14:val="standardContextual"/>
        </w:rPr>
        <w:t>8)</w:t>
      </w:r>
      <w:r w:rsidRPr="004C504D">
        <w:rPr>
          <w:rFonts w:ascii="Times New Roman" w:eastAsia="Times New Roman" w:hAnsi="Times New Roman" w:cs="Times New Roman"/>
          <w:kern w:val="2"/>
          <w:sz w:val="24"/>
          <w:szCs w:val="24"/>
          <w:lang w:val="sr-Cyrl-RS" w:eastAsia="en-GB"/>
          <w14:ligatures w14:val="standardContextual"/>
        </w:rPr>
        <w:t xml:space="preserve"> (9) Прекид у вредновању радне успешности услед одсутности са рада државног службеника не сматра се прекидом узастопности из ст. 1-3. овог члана.</w:t>
      </w:r>
    </w:p>
    <w:p w14:paraId="690D7D87"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p>
    <w:p w14:paraId="459598B5" w14:textId="77777777" w:rsidR="004C504D" w:rsidRPr="004C504D" w:rsidRDefault="004C504D" w:rsidP="004C504D">
      <w:pPr>
        <w:keepNext/>
        <w:keepLines/>
        <w:shd w:val="clear" w:color="auto" w:fill="FFFFFF"/>
        <w:spacing w:after="0" w:line="276" w:lineRule="auto"/>
        <w:jc w:val="center"/>
        <w:outlineLvl w:val="2"/>
        <w:rPr>
          <w:rFonts w:ascii="Times New Roman" w:eastAsiaTheme="majorEastAsia" w:hAnsi="Times New Roman" w:cs="Times New Roman"/>
          <w:b/>
          <w:bCs/>
          <w:iCs/>
          <w:color w:val="333333"/>
          <w:sz w:val="24"/>
          <w:szCs w:val="24"/>
        </w:rPr>
      </w:pPr>
      <w:bookmarkStart w:id="4" w:name="toc150"/>
      <w:bookmarkEnd w:id="4"/>
      <w:r w:rsidRPr="004C504D">
        <w:rPr>
          <w:rFonts w:ascii="Times New Roman" w:eastAsiaTheme="majorEastAsia" w:hAnsi="Times New Roman" w:cs="Times New Roman"/>
          <w:b/>
          <w:bCs/>
          <w:iCs/>
          <w:color w:val="333333"/>
          <w:sz w:val="24"/>
          <w:szCs w:val="24"/>
        </w:rPr>
        <w:t xml:space="preserve">1. </w:t>
      </w:r>
      <w:proofErr w:type="spellStart"/>
      <w:r w:rsidRPr="004C504D">
        <w:rPr>
          <w:rFonts w:ascii="Times New Roman" w:eastAsiaTheme="majorEastAsia" w:hAnsi="Times New Roman" w:cs="Times New Roman"/>
          <w:b/>
          <w:bCs/>
          <w:iCs/>
          <w:color w:val="333333"/>
          <w:sz w:val="24"/>
          <w:szCs w:val="24"/>
        </w:rPr>
        <w:t>Стручно</w:t>
      </w:r>
      <w:proofErr w:type="spellEnd"/>
      <w:r w:rsidRPr="004C504D">
        <w:rPr>
          <w:rFonts w:ascii="Times New Roman" w:eastAsiaTheme="majorEastAsia" w:hAnsi="Times New Roman" w:cs="Times New Roman"/>
          <w:b/>
          <w:bCs/>
          <w:iCs/>
          <w:color w:val="333333"/>
          <w:sz w:val="24"/>
          <w:szCs w:val="24"/>
        </w:rPr>
        <w:t xml:space="preserve"> </w:t>
      </w:r>
      <w:proofErr w:type="spellStart"/>
      <w:r w:rsidRPr="004C504D">
        <w:rPr>
          <w:rFonts w:ascii="Times New Roman" w:eastAsiaTheme="majorEastAsia" w:hAnsi="Times New Roman" w:cs="Times New Roman"/>
          <w:b/>
          <w:bCs/>
          <w:iCs/>
          <w:color w:val="333333"/>
          <w:sz w:val="24"/>
          <w:szCs w:val="24"/>
        </w:rPr>
        <w:t>усавршавање</w:t>
      </w:r>
      <w:proofErr w:type="spellEnd"/>
    </w:p>
    <w:p w14:paraId="17102A7A" w14:textId="77777777" w:rsidR="004C504D" w:rsidRPr="004C504D" w:rsidRDefault="004C504D" w:rsidP="004C504D">
      <w:pPr>
        <w:keepNext/>
        <w:keepLines/>
        <w:shd w:val="clear" w:color="auto" w:fill="FFFFFF"/>
        <w:spacing w:after="0" w:line="276" w:lineRule="auto"/>
        <w:jc w:val="center"/>
        <w:outlineLvl w:val="2"/>
        <w:rPr>
          <w:rFonts w:ascii="Times New Roman" w:eastAsiaTheme="majorEastAsia" w:hAnsi="Times New Roman" w:cs="Times New Roman"/>
          <w:b/>
          <w:bCs/>
          <w:color w:val="333333"/>
          <w:sz w:val="24"/>
          <w:szCs w:val="24"/>
        </w:rPr>
      </w:pPr>
      <w:bookmarkStart w:id="5" w:name="toc151"/>
      <w:bookmarkEnd w:id="5"/>
      <w:proofErr w:type="spellStart"/>
      <w:r w:rsidRPr="004C504D">
        <w:rPr>
          <w:rFonts w:ascii="Times New Roman" w:eastAsiaTheme="majorEastAsia" w:hAnsi="Times New Roman" w:cs="Times New Roman"/>
          <w:b/>
          <w:bCs/>
          <w:color w:val="333333"/>
          <w:sz w:val="24"/>
          <w:szCs w:val="24"/>
        </w:rPr>
        <w:t>Појам</w:t>
      </w:r>
      <w:proofErr w:type="spellEnd"/>
    </w:p>
    <w:p w14:paraId="623A522D" w14:textId="77777777" w:rsidR="004C504D" w:rsidRPr="004C504D" w:rsidRDefault="004C504D" w:rsidP="004C504D">
      <w:pPr>
        <w:spacing w:after="45" w:line="278" w:lineRule="auto"/>
        <w:jc w:val="center"/>
        <w:rPr>
          <w:rFonts w:ascii="Times New Roman" w:eastAsiaTheme="minorEastAsia" w:hAnsi="Times New Roman" w:cs="Times New Roman"/>
          <w:b/>
          <w:kern w:val="2"/>
          <w:sz w:val="24"/>
          <w:szCs w:val="24"/>
          <w:lang w:val="sr-Cyrl-RS" w:eastAsia="en-GB"/>
          <w14:ligatures w14:val="standardContextual"/>
        </w:rPr>
      </w:pPr>
    </w:p>
    <w:p w14:paraId="726F699A" w14:textId="77777777" w:rsidR="004C504D" w:rsidRPr="004C504D" w:rsidRDefault="004C504D" w:rsidP="004C504D">
      <w:pPr>
        <w:shd w:val="clear" w:color="auto" w:fill="FFFFFF"/>
        <w:spacing w:after="0" w:line="240" w:lineRule="auto"/>
        <w:jc w:val="center"/>
        <w:outlineLvl w:val="3"/>
        <w:rPr>
          <w:rFonts w:ascii="Times New Roman" w:eastAsia="Times New Roman" w:hAnsi="Times New Roman" w:cs="Times New Roman"/>
          <w:b/>
          <w:bCs/>
          <w:kern w:val="2"/>
          <w:sz w:val="24"/>
          <w:szCs w:val="24"/>
          <w:lang w:val="sr-Cyrl-RS" w:eastAsia="en-GB"/>
          <w14:ligatures w14:val="standardContextual"/>
        </w:rPr>
      </w:pPr>
      <w:r w:rsidRPr="004C504D">
        <w:rPr>
          <w:rFonts w:ascii="Times New Roman" w:eastAsia="Times New Roman" w:hAnsi="Times New Roman" w:cs="Times New Roman"/>
          <w:b/>
          <w:bCs/>
          <w:kern w:val="2"/>
          <w:sz w:val="24"/>
          <w:szCs w:val="24"/>
          <w:lang w:val="sr-Cyrl-RS" w:eastAsia="en-GB"/>
          <w14:ligatures w14:val="standardContextual"/>
        </w:rPr>
        <w:t>Члан 96.</w:t>
      </w:r>
    </w:p>
    <w:p w14:paraId="3733304F"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kern w:val="2"/>
          <w:sz w:val="24"/>
          <w:szCs w:val="24"/>
          <w:lang w:val="sr-Cyrl-RS" w:eastAsia="en-GB"/>
          <w14:ligatures w14:val="standardContextual"/>
        </w:rPr>
      </w:pPr>
      <w:r w:rsidRPr="004C504D">
        <w:rPr>
          <w:rFonts w:ascii="Times New Roman" w:eastAsia="Times New Roman" w:hAnsi="Times New Roman" w:cs="Times New Roman"/>
          <w:kern w:val="2"/>
          <w:sz w:val="24"/>
          <w:szCs w:val="24"/>
          <w:lang w:val="sr-Cyrl-RS" w:eastAsia="en-GB"/>
          <w14:ligatures w14:val="standardContextual"/>
        </w:rPr>
        <w:t>(1) Стручно усавршавање је право и дужност државног службеника да стиче знања и вештине, односно способности за извршавање послова радног места, у складу са потребама државног органа.</w:t>
      </w:r>
    </w:p>
    <w:p w14:paraId="41D107D0" w14:textId="77777777" w:rsidR="004C504D" w:rsidRPr="004C504D" w:rsidRDefault="004C504D" w:rsidP="004C504D">
      <w:pPr>
        <w:shd w:val="clear" w:color="auto" w:fill="FFFFFF"/>
        <w:spacing w:after="0" w:line="240" w:lineRule="auto"/>
        <w:ind w:firstLine="720"/>
        <w:jc w:val="both"/>
        <w:rPr>
          <w:rFonts w:ascii="Times New Roman" w:eastAsia="Times New Roman" w:hAnsi="Times New Roman" w:cs="Times New Roman"/>
          <w:strike/>
          <w:kern w:val="2"/>
          <w:sz w:val="24"/>
          <w:szCs w:val="24"/>
          <w:lang w:val="sr-Cyrl-RS" w:eastAsia="en-GB"/>
          <w14:ligatures w14:val="standardContextual"/>
        </w:rPr>
      </w:pPr>
      <w:r w:rsidRPr="004C504D">
        <w:rPr>
          <w:rFonts w:ascii="Times New Roman" w:eastAsia="Times New Roman" w:hAnsi="Times New Roman" w:cs="Times New Roman"/>
          <w:strike/>
          <w:kern w:val="2"/>
          <w:sz w:val="24"/>
          <w:szCs w:val="24"/>
          <w:lang w:val="sr-Cyrl-RS" w:eastAsia="en-GB"/>
          <w14:ligatures w14:val="standardContextual"/>
        </w:rPr>
        <w:t>(2) Руководилац је дужан да државном службенику омогући стручно усавршавање за извршавање послова радног места у складу са програмима стручног усавршавања утврђеним овим законом.</w:t>
      </w:r>
    </w:p>
    <w:p w14:paraId="0B258A7C" w14:textId="77777777" w:rsidR="004C504D" w:rsidRPr="004C504D" w:rsidRDefault="004C504D" w:rsidP="004C504D">
      <w:pPr>
        <w:spacing w:after="0" w:line="240"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РУКОВОДИЛАЦ ЈЕ ДУЖАН ДА ДРЖАВНОМ СЛУЖБЕНИКУ ОМОГУЋИ СТРУЧНО УСАВРШАВАЊЕ ЗА ИЗВРШАВАЊЕ ПОСЛОВА РАДНОГ МЕСТА У СКЛАДУ СА ПРОГРАМИМА ОБУКА УТВРЂЕНИМ ОВИМ ЗАКОНОМ, А ДРЖАВНИ СЛУЖБЕНИК ЈЕ ДУЖАН ДА ПОХАЂА НАЈМАЊЕ ДВЕ ОБУКЕ У ГОДИНИ ЗА КОЈУ СЕ ДОНОСИ ПРОГРАМ ОБУКЕ, А КОЈИМА СЕ ОСТВАРУЈУ ЦИЉЕВИ ВРЕДНОВАЊА РАДНЕ УСПЕШНОСТИ.</w:t>
      </w:r>
    </w:p>
    <w:p w14:paraId="3B11C598" w14:textId="3AFD1C22" w:rsidR="004C504D" w:rsidRPr="004C6996" w:rsidRDefault="004C504D" w:rsidP="004C6996">
      <w:pPr>
        <w:spacing w:after="0" w:line="240"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(3) ПОТРЕБА ЗА СТРУЧНИМ УСАВРШАВАЊЕМ ДРЖАВНОГ СЛУЖБЕНИКА И ОБЛАСТИ СТРУЧНОГ УСАВРШАВАЊА У КОЈОЈ СЕ УНАПРЕЂУЈУ И РАЗВИЈАЈУ КОМПЕТЕНЦИЈЕ ДРЖАВНОГ СЛУЖБЕНИКА, УТВРЂУЈУ СЕ У ПОСТУПКУ ВРЕДНОВАЊА ЊЕГОВЕ РАДНЕ УСПЕШНОСТИ, А ОБУКЕ КОЈЕ ЋЕ ДРЖАВНИ СЛУЖБЕНИК ДА ПОХАЂА У КАЛЕНДАРСКОЈ ГОДИНИ ОДРЕЂУЈЕ НЕПОСРЕДНИ РУКОВОДИЛАЦ У САРАДЊИ СА ДРЖАВНИМ СЛУЖБЕНИКОМ, ВОДЕЋИ РАЧУНА ДА ОБУКЕ ДОПРИНОСЕ ОСТВАРИВАЊУ ЦИЉЕВА ИЗ ЧЛАНА 82. СТ. 1. И 2. ОВОГ ЗАКОНА.</w:t>
      </w:r>
    </w:p>
    <w:p w14:paraId="33D62DA3" w14:textId="77777777" w:rsidR="004C504D" w:rsidRPr="004C504D" w:rsidRDefault="004C504D" w:rsidP="004C504D">
      <w:pPr>
        <w:spacing w:after="90"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ПРЕЛАЗНЕ И ЗАВРШНЕ ОДРЕДБЕ</w:t>
      </w:r>
    </w:p>
    <w:p w14:paraId="3AA1A2C0" w14:textId="77777777" w:rsidR="004C504D" w:rsidRPr="004C504D" w:rsidRDefault="004C504D" w:rsidP="004C504D">
      <w:pPr>
        <w:spacing w:after="90"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ЧЛАН 14.</w:t>
      </w:r>
    </w:p>
    <w:p w14:paraId="65ED861A"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(1) ПОДЗАКОНСКА АКТА ДОНЕТА НА ОСНОВУ ЗАКОНА О ДРЖАВНИМ СЛУЖБЕНИЦИМА („СЛУЖБЕНИ ГЛАСНИК РС”, БР. 79/05, 81/05 ‒ ИСПРАВКА, 83/05 ‒ ИСПРАВКА, 64/07, 67/07 ‒ ИСПРАВКА, 116/08, 104/09, 99/14, 94/17, 95/18, 157/20, 142/22, 13/25 ‒ ОДЛУКА УС И 19/25) УСАГЛАСИЋЕ СЕ СА ОДРЕДБАМА ОВОГ ЗАКОНА ДО ПОЧЕТКА ПРИМЕНЕ ОВОГ ЗАКОНА. </w:t>
      </w:r>
    </w:p>
    <w:p w14:paraId="643E71EE"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(2) ПРАВИЛНИЦИ О УНУТРАШЊЕМ УРЕЂЕЊУ И СИСТЕМАТИЗАЦИЈИ РАДНИХ МЕСТА УСКЛАДИЋЕ СЕ СА ОДРЕДБАМА ОВОГ ЗАКОНА У РОКУ ОД ШЕСТ МЕСЕЦИ ОД ДАНА СТУПАЊА НА СНАГУ  ОВОГ ЗАКОНА.</w:t>
      </w:r>
    </w:p>
    <w:p w14:paraId="4AA5932C"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(3) РАДНА МЕСТА РАЗВРСТАНА У ЗВАЊЕ МЛАЂИ САВЕТНИК КОЈА СУ УТВРЂЕНА У ПРАВИЛНИЦИМА О УНУТРАШЊЕМ УРЕЂЕЊУ И СИСТЕМАТИЗАЦИЈИ РАДНИХ МЕСТА ВАЖЕЋИМ НА ДАН СТУПАЊА НА СНАГУ ОВОГ ЗАКОНА, РАЗВРСТАВАЈУ СЕ У РАДНА МЕСТА У ЗВАЊЕ САВЕТНИКА.</w:t>
      </w:r>
    </w:p>
    <w:p w14:paraId="4D0BE569"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(4) ДРЖАВНИ СЛУЖБЕНИЦИ КОЈИ СУ НА ДАН СТУПАЊА НА СНАГУ ОВОГ ЗАКОНА РАСПОРЕЂЕНИ НА РАДНА МЕСТА РАЗВРСТАНА У ЗВАЊЕ МЛАЂЕГ САВЕТНИКА, НАСТАВЉАЈУ ДА РАДЕ НА ТИМ РАДНИМ МЕСТИМА ДО ДОНОШЕЊА РЕШЕЊА О РАСПОРЕЂИВАЊУ НА РАДНА МЕСТА САВЕТНИКА, НА ОСНОВУ ПРАВИЛНИКА О УНУТРАШЊЕМ УРЕЂЕЊУ И СИСТЕМАТИЗАЦИЈИ РАДНИХ МЕСТА ОРГАНА УСКЛАЂЕНИХ СА ОДРЕДБАМА ОВОГ ЗАКОНА.</w:t>
      </w:r>
    </w:p>
    <w:p w14:paraId="5C6CD299"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(5) ДРЖАВНИM СЛУЖБЕНИЦИMA, КОЈИ СУ ДО ДАНА ПОЧЕТКА ПРИМЕНЕ ОВОГ ЗАКОНА РАСПОРЕЂЕНИ НА РАДНА МЕСТА РАЗВРСТАНА У ЗВАЊЕ МЛАЂЕГ САВЕТНИКА, НЕ МОЖЕ ПРЕСТАТИ РАДНИ ОДНОС ПРИМЕНОМ ОДРЕДАБА ОВОГ ЗАКОНА.</w:t>
      </w:r>
    </w:p>
    <w:p w14:paraId="55D80F2C"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(6) ДРЖАВНИM СЛУЖБЕНИЦИMA, КОЈИ СУ ДО ДАНА ПОЧЕТКА ПРИМЕНЕ ОВОГ ЗАКОНА РАСПОРЕЂЕНИ НА РАДНА МЕСТА РАЗВРСТАНА У ЗВАЊЕ МЛАЂЕГ САВЕТНИКА,</w:t>
      </w:r>
      <w:r w:rsidRPr="004C504D">
        <w:rPr>
          <w:rFonts w:ascii="Times New Roman" w:eastAsiaTheme="minorEastAsia" w:hAnsi="Times New Roman" w:cs="Times New Roman"/>
          <w:kern w:val="2"/>
          <w:sz w:val="24"/>
          <w:szCs w:val="24"/>
          <w:shd w:val="clear" w:color="auto" w:fill="FFFFFF"/>
          <w:lang w:val="sr-Cyrl-RS" w:eastAsia="en-GB"/>
          <w14:ligatures w14:val="standardContextual"/>
        </w:rPr>
        <w:t xml:space="preserve"> ИСХОД ВРЕНОВАЊА РАДНЕ УСПЕШНОСТИ ЗА 2025. ГОДИНУ ЗА ОБАВЉАЊЕ ПОСЛОВА РАЗВРСТАНИХ У ЗВАЊЕ МЛАЂЕГ САВЕТНИКА СМАТРА СЕ ИСХОДОМ ВРЕДНОВАЊА РАДНЕ УСПЕШНОСТИ ЗА ОБАВЉАЊЕ ПОСЛОВА РАЗВРСТАНИХ У ЗВАЊЕ САВЕТНИКА.</w:t>
      </w:r>
    </w:p>
    <w:p w14:paraId="5CCAF1C9"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(7) ПРОБНИ РАД И ПРИПРАВНИЧКИ СТАЖ КОЈИ СУ ЗАПОЧЕТИ ДО СТУПАЊА НА СНАГУ ОВОГ ЗАКОНА ОКОНЧАЋЕ СЕ ПРИМЕНОМ ПРОПИСА ПРЕМА КОЈИМА СУ ЗАПОЧЕТИ.</w:t>
      </w:r>
    </w:p>
    <w:p w14:paraId="70AA8DF3"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(8) ПОСТУПЦИ ОДЛУЧИВАЊА О ПРАВИМА И ДУЖНОСТИМА ДРЖАВНИХ СЛУЖБЕНИКА КОЈИ СУ ЗАПОЧЕТИ ДО СТУПАЊА НА СНАГУ ОВОГ ЗАКОНА ОКОНЧАЋЕ СЕ ПРИМЕНОМ ПРОПИСА ПРЕМА КОЈИМА СУ ЗАПОЧЕТИ. </w:t>
      </w:r>
    </w:p>
    <w:p w14:paraId="4AA14E89" w14:textId="3065291F" w:rsidR="004C504D" w:rsidRPr="004C504D" w:rsidRDefault="004C504D" w:rsidP="004C6996">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(9) ИНТЕРНИ, ОДНОСНО ЈАВНИ КОНКУРСИ ЗА ПОПУЊАВАЊЕ РАДНИХ МЕСТА </w:t>
      </w:r>
      <w:bookmarkStart w:id="6" w:name="_Hlk210396232"/>
      <w:r w:rsidRPr="004C504D">
        <w:rPr>
          <w:rFonts w:ascii="Times New Roman" w:eastAsiaTheme="minorEastAsia" w:hAnsi="Times New Roman" w:cs="Times New Roman"/>
          <w:kern w:val="2"/>
          <w:sz w:val="24"/>
          <w:szCs w:val="24"/>
          <w:lang w:val="sr-Cyrl-RS" w:eastAsia="en-GB"/>
          <w14:ligatures w14:val="standardContextual"/>
        </w:rPr>
        <w:t>РАЗВРСТАНИХ У ЗВАЊЕ МЛАЂЕГ САВЕТНИКА</w:t>
      </w:r>
      <w:bookmarkEnd w:id="6"/>
      <w:r w:rsidRPr="004C504D">
        <w:rPr>
          <w:rFonts w:ascii="Times New Roman" w:eastAsiaTheme="minorEastAsia" w:hAnsi="Times New Roman" w:cs="Times New Roman"/>
          <w:kern w:val="2"/>
          <w:sz w:val="24"/>
          <w:szCs w:val="24"/>
          <w:lang w:val="sr-Cyrl-RS" w:eastAsia="en-GB"/>
          <w14:ligatures w14:val="standardContextual"/>
        </w:rPr>
        <w:t>, КОЈИ НИСУ ОКОНЧАНИ ДО ПОЧЕТКА ПРИМЕНЕ ОВОГ ЗАКОНА, ОКОНЧАЋЕ СЕ РЕШЕЊЕМ О ОБУСТАВИ КОНКУРСНОГ ПОСТУПКА</w:t>
      </w:r>
      <w:r w:rsidR="004C6996">
        <w:rPr>
          <w:rFonts w:ascii="Times New Roman" w:eastAsiaTheme="minorEastAsia" w:hAnsi="Times New Roman" w:cs="Times New Roman"/>
          <w:kern w:val="2"/>
          <w:sz w:val="24"/>
          <w:szCs w:val="24"/>
          <w:lang w:val="sr-Cyrl-RS" w:eastAsia="en-GB"/>
          <w14:ligatures w14:val="standardContextual"/>
        </w:rPr>
        <w:t>.</w:t>
      </w:r>
    </w:p>
    <w:p w14:paraId="294ECAF1" w14:textId="77777777" w:rsidR="004C504D" w:rsidRPr="004C504D" w:rsidRDefault="004C504D" w:rsidP="004C504D">
      <w:pPr>
        <w:spacing w:after="90"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ЧЛАН 15.</w:t>
      </w:r>
    </w:p>
    <w:p w14:paraId="4ECC4BFA" w14:textId="33E7521E" w:rsid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 xml:space="preserve">УСЛОВ У ПОГЛЕДУ ПОХАЂАЊА ОБУКА ПОТРЕБНИХ ЗА НАПРЕДОВАЊЕ ДРЖАВНИХ СЛУЖБЕНИКА ИЗ ЧЛАНА 88. ОВОГ ЗАКОНА, НЕ ОДНОСИ СЕ НА КАЛЕНДАРСКЕ ГОДИНЕ ПРЕ ПОЧЕТКА ПРИМЕНЕ ОВОГ ЗАКОНА.  </w:t>
      </w:r>
    </w:p>
    <w:p w14:paraId="4C462A28" w14:textId="77777777" w:rsidR="004C6996" w:rsidRPr="004C504D" w:rsidRDefault="004C6996"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p>
    <w:p w14:paraId="0E8B9A27" w14:textId="77777777" w:rsidR="004C504D" w:rsidRPr="004C504D" w:rsidRDefault="004C504D" w:rsidP="004C504D">
      <w:pPr>
        <w:spacing w:after="90" w:line="278" w:lineRule="auto"/>
        <w:jc w:val="center"/>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ЧЛАН 16.</w:t>
      </w:r>
    </w:p>
    <w:p w14:paraId="1CA585F7" w14:textId="77777777" w:rsidR="004C504D" w:rsidRPr="004C504D" w:rsidRDefault="004C504D" w:rsidP="004C504D">
      <w:pPr>
        <w:spacing w:after="90" w:line="278" w:lineRule="auto"/>
        <w:ind w:firstLine="720"/>
        <w:jc w:val="both"/>
        <w:rPr>
          <w:rFonts w:ascii="Times New Roman" w:eastAsiaTheme="minorEastAsia" w:hAnsi="Times New Roman" w:cs="Times New Roman"/>
          <w:kern w:val="2"/>
          <w:sz w:val="24"/>
          <w:szCs w:val="24"/>
          <w:lang w:val="sr-Cyrl-RS" w:eastAsia="en-GB"/>
          <w14:ligatures w14:val="standardContextual"/>
        </w:rPr>
      </w:pPr>
      <w:r w:rsidRPr="004C504D">
        <w:rPr>
          <w:rFonts w:ascii="Times New Roman" w:eastAsiaTheme="minorEastAsia" w:hAnsi="Times New Roman" w:cs="Times New Roman"/>
          <w:kern w:val="2"/>
          <w:sz w:val="24"/>
          <w:szCs w:val="24"/>
          <w:lang w:val="sr-Cyrl-RS" w:eastAsia="en-GB"/>
          <w14:ligatures w14:val="standardContextual"/>
        </w:rPr>
        <w:t>ОВАЈ ЗАКОН СТУПА НА СНАГУ ОСМОГ ДАНА ОД ДАНА ОБЈАВЉИВАЊА У „СЛУЖБЕНОМ ГЛАСНИКУ РЕПУБЛИКЕ СРБИЈЕ”, А ПРИМЕЊУЈЕ СЕ ОД 1. ЈАНУАРА 2026. ГОДИНЕ.</w:t>
      </w:r>
    </w:p>
    <w:p w14:paraId="15110643" w14:textId="77777777" w:rsidR="004C504D" w:rsidRPr="004C504D" w:rsidRDefault="004C504D" w:rsidP="004C504D">
      <w:pPr>
        <w:spacing w:after="0" w:line="240" w:lineRule="auto"/>
        <w:jc w:val="center"/>
        <w:rPr>
          <w:rFonts w:ascii="Times New Roman" w:eastAsia="SimSun" w:hAnsi="Times New Roman" w:cs="Times New Roman"/>
          <w:kern w:val="2"/>
          <w:sz w:val="24"/>
          <w:szCs w:val="24"/>
          <w:lang w:val="sr-Cyrl-RS" w:eastAsia="en-GB"/>
          <w14:ligatures w14:val="standardContextual"/>
        </w:rPr>
      </w:pPr>
    </w:p>
    <w:p w14:paraId="4929EE4A" w14:textId="77777777" w:rsidR="004C504D" w:rsidRPr="004C504D" w:rsidRDefault="004C504D" w:rsidP="004C504D">
      <w:pPr>
        <w:spacing w:after="120" w:line="278" w:lineRule="auto"/>
        <w:jc w:val="both"/>
        <w:rPr>
          <w:rFonts w:ascii="Times New Roman" w:eastAsia="Verdana" w:hAnsi="Times New Roman" w:cs="Times New Roman"/>
          <w:bCs/>
          <w:kern w:val="2"/>
          <w:sz w:val="24"/>
          <w:szCs w:val="24"/>
          <w:lang w:val="sr-Cyrl-RS" w:eastAsia="en-GB"/>
          <w14:ligatures w14:val="standardContextual"/>
        </w:rPr>
      </w:pPr>
    </w:p>
    <w:p w14:paraId="68A75E54" w14:textId="77777777" w:rsidR="004C504D" w:rsidRPr="004C504D" w:rsidRDefault="004C504D" w:rsidP="004C504D">
      <w:pPr>
        <w:spacing w:line="278" w:lineRule="auto"/>
        <w:rPr>
          <w:rFonts w:eastAsiaTheme="minorEastAsia"/>
          <w:kern w:val="2"/>
          <w:sz w:val="24"/>
          <w:szCs w:val="24"/>
          <w:lang w:val="sr-Cyrl-RS" w:eastAsia="en-GB"/>
          <w14:ligatures w14:val="standardContextual"/>
        </w:rPr>
      </w:pPr>
    </w:p>
    <w:p w14:paraId="0438FB39" w14:textId="77777777" w:rsidR="00FA5DD7" w:rsidRDefault="00FA5DD7"/>
    <w:sectPr w:rsidR="00FA5DD7" w:rsidSect="00117DD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684D3" w14:textId="77777777" w:rsidR="00117DDA" w:rsidRDefault="00117DDA" w:rsidP="00117DDA">
      <w:pPr>
        <w:spacing w:after="0" w:line="240" w:lineRule="auto"/>
      </w:pPr>
      <w:r>
        <w:separator/>
      </w:r>
    </w:p>
  </w:endnote>
  <w:endnote w:type="continuationSeparator" w:id="0">
    <w:p w14:paraId="63639BD0" w14:textId="77777777" w:rsidR="00117DDA" w:rsidRDefault="00117DDA" w:rsidP="00117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77316" w14:textId="77777777" w:rsidR="00117DDA" w:rsidRDefault="00117D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B94FC" w14:textId="77777777" w:rsidR="00117DDA" w:rsidRDefault="00117D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14B75" w14:textId="77777777" w:rsidR="00117DDA" w:rsidRDefault="00117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3718E" w14:textId="77777777" w:rsidR="00117DDA" w:rsidRDefault="00117DDA" w:rsidP="00117DDA">
      <w:pPr>
        <w:spacing w:after="0" w:line="240" w:lineRule="auto"/>
      </w:pPr>
      <w:r>
        <w:separator/>
      </w:r>
    </w:p>
  </w:footnote>
  <w:footnote w:type="continuationSeparator" w:id="0">
    <w:p w14:paraId="4D3B8539" w14:textId="77777777" w:rsidR="00117DDA" w:rsidRDefault="00117DDA" w:rsidP="00117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7AB92" w14:textId="77777777" w:rsidR="00117DDA" w:rsidRDefault="00117DDA" w:rsidP="00D130D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E869688" w14:textId="77777777" w:rsidR="00117DDA" w:rsidRDefault="00117D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DD888" w14:textId="339F2EE6" w:rsidR="00117DDA" w:rsidRDefault="00117DDA" w:rsidP="00D130D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32C53">
      <w:rPr>
        <w:rStyle w:val="PageNumber"/>
        <w:noProof/>
      </w:rPr>
      <w:t>9</w:t>
    </w:r>
    <w:r>
      <w:rPr>
        <w:rStyle w:val="PageNumber"/>
      </w:rPr>
      <w:fldChar w:fldCharType="end"/>
    </w:r>
  </w:p>
  <w:p w14:paraId="452BE259" w14:textId="77777777" w:rsidR="00117DDA" w:rsidRDefault="00117D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1A394" w14:textId="77777777" w:rsidR="00117DDA" w:rsidRDefault="00117D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04D"/>
    <w:rsid w:val="00117DDA"/>
    <w:rsid w:val="001B2EDB"/>
    <w:rsid w:val="00232C53"/>
    <w:rsid w:val="004C504D"/>
    <w:rsid w:val="004C6996"/>
    <w:rsid w:val="00FA5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4713"/>
  <w15:chartTrackingRefBased/>
  <w15:docId w15:val="{C6CCAC20-82AF-45B2-AF00-FBDE248E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7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7DDA"/>
  </w:style>
  <w:style w:type="paragraph" w:styleId="Footer">
    <w:name w:val="footer"/>
    <w:basedOn w:val="Normal"/>
    <w:link w:val="FooterChar"/>
    <w:uiPriority w:val="99"/>
    <w:unhideWhenUsed/>
    <w:rsid w:val="00117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7DDA"/>
  </w:style>
  <w:style w:type="character" w:styleId="PageNumber">
    <w:name w:val="page number"/>
    <w:basedOn w:val="DefaultParagraphFont"/>
    <w:uiPriority w:val="99"/>
    <w:semiHidden/>
    <w:unhideWhenUsed/>
    <w:rsid w:val="00117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2760</Words>
  <Characters>15734</Characters>
  <Application>Microsoft Office Word</Application>
  <DocSecurity>0</DocSecurity>
  <Lines>131</Lines>
  <Paragraphs>36</Paragraphs>
  <ScaleCrop>false</ScaleCrop>
  <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Daktilobiro07</cp:lastModifiedBy>
  <cp:revision>5</cp:revision>
  <cp:lastPrinted>2025-11-05T13:20:00Z</cp:lastPrinted>
  <dcterms:created xsi:type="dcterms:W3CDTF">2025-11-04T09:41:00Z</dcterms:created>
  <dcterms:modified xsi:type="dcterms:W3CDTF">2025-11-05T13:20:00Z</dcterms:modified>
</cp:coreProperties>
</file>